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0C9A" w:rsidRDefault="00B10C9A" w:rsidP="00B10C9A">
      <w:pPr>
        <w:rPr>
          <w:rFonts w:ascii="Times New Roman" w:hAnsi="Times New Roman" w:cs="Times New Roman"/>
          <w:bCs/>
          <w:sz w:val="28"/>
          <w:szCs w:val="28"/>
        </w:rPr>
        <w:sectPr w:rsidR="00B10C9A" w:rsidSect="00B10C9A">
          <w:headerReference w:type="default" r:id="rId8"/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rFonts w:eastAsia="Times New Roman"/>
          <w:b/>
          <w:noProof/>
          <w:sz w:val="24"/>
          <w:szCs w:val="24"/>
        </w:rPr>
        <w:drawing>
          <wp:inline distT="0" distB="0" distL="0" distR="0">
            <wp:extent cx="7070372" cy="10700603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9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6390" cy="1070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262" w:rsidRPr="009E711B" w:rsidRDefault="00D30262" w:rsidP="00D30262">
      <w:pPr>
        <w:spacing w:after="0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9E711B">
        <w:rPr>
          <w:rFonts w:ascii="Times New Roman" w:hAnsi="Times New Roman" w:cs="Times New Roman"/>
          <w:sz w:val="24"/>
          <w:szCs w:val="24"/>
        </w:rPr>
        <w:lastRenderedPageBreak/>
        <w:t>Программа учебной дисциплины</w:t>
      </w:r>
      <w:r w:rsidRPr="009E711B">
        <w:rPr>
          <w:rFonts w:ascii="Times New Roman" w:hAnsi="Times New Roman" w:cs="Times New Roman"/>
          <w:caps/>
          <w:sz w:val="24"/>
          <w:szCs w:val="24"/>
        </w:rPr>
        <w:t xml:space="preserve">ОП.04. </w:t>
      </w:r>
      <w:r w:rsidRPr="009E711B">
        <w:rPr>
          <w:rFonts w:ascii="Times New Roman" w:hAnsi="Times New Roman" w:cs="Times New Roman"/>
          <w:sz w:val="24"/>
          <w:szCs w:val="24"/>
        </w:rPr>
        <w:t>Материаловедение</w:t>
      </w:r>
      <w:r w:rsidR="007B469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E711B">
        <w:rPr>
          <w:rFonts w:ascii="Times New Roman" w:hAnsi="Times New Roman" w:cs="Times New Roman"/>
          <w:sz w:val="24"/>
          <w:szCs w:val="24"/>
        </w:rPr>
        <w:t>разработана</w:t>
      </w:r>
      <w:proofErr w:type="gramEnd"/>
      <w:r w:rsidRPr="009E711B">
        <w:rPr>
          <w:rFonts w:ascii="Times New Roman" w:hAnsi="Times New Roman" w:cs="Times New Roman"/>
          <w:sz w:val="24"/>
          <w:szCs w:val="24"/>
        </w:rPr>
        <w:t xml:space="preserve"> на основе примерной программы по дисциплине </w:t>
      </w:r>
      <w:r w:rsidRPr="009E711B">
        <w:rPr>
          <w:rFonts w:ascii="Times New Roman" w:hAnsi="Times New Roman" w:cs="Times New Roman"/>
          <w:caps/>
          <w:sz w:val="24"/>
          <w:szCs w:val="24"/>
        </w:rPr>
        <w:t xml:space="preserve">ОП.04. </w:t>
      </w:r>
      <w:r w:rsidR="00816284">
        <w:rPr>
          <w:rFonts w:ascii="Times New Roman" w:hAnsi="Times New Roman" w:cs="Times New Roman"/>
          <w:sz w:val="24"/>
          <w:szCs w:val="24"/>
        </w:rPr>
        <w:t>Материаловедение</w:t>
      </w:r>
      <w:r w:rsidRPr="009E711B">
        <w:rPr>
          <w:rFonts w:ascii="Times New Roman" w:hAnsi="Times New Roman" w:cs="Times New Roman"/>
          <w:sz w:val="24"/>
          <w:szCs w:val="24"/>
        </w:rPr>
        <w:t xml:space="preserve">, входящей в примерную основную образовательную программу по специальности </w:t>
      </w:r>
      <w:r w:rsidRPr="009E711B">
        <w:rPr>
          <w:rFonts w:ascii="Times New Roman" w:hAnsi="Times New Roman" w:cs="Times New Roman"/>
          <w:b/>
          <w:sz w:val="24"/>
          <w:szCs w:val="24"/>
        </w:rPr>
        <w:t>23.02.07 Техническое обслуживание и ремонт двигателей, систем и агрегатов автомобилей</w:t>
      </w:r>
      <w:r w:rsidRPr="009E711B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D30262" w:rsidRPr="009E711B" w:rsidRDefault="00D30262" w:rsidP="00D302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/>
          <w:sz w:val="24"/>
          <w:szCs w:val="24"/>
        </w:rPr>
      </w:pPr>
    </w:p>
    <w:p w:rsidR="00D30262" w:rsidRPr="009E711B" w:rsidRDefault="00D30262" w:rsidP="00D3026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D30262" w:rsidRPr="009E711B" w:rsidRDefault="00D30262" w:rsidP="00D3026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AF5B50" w:rsidRPr="009E711B" w:rsidRDefault="00D30262" w:rsidP="00AF5B5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E711B">
        <w:rPr>
          <w:rFonts w:ascii="Times New Roman" w:eastAsia="Times New Roman" w:hAnsi="Times New Roman" w:cs="Times New Roman"/>
          <w:sz w:val="24"/>
          <w:szCs w:val="24"/>
        </w:rPr>
        <w:t>Разработчик:</w:t>
      </w:r>
      <w:r w:rsidR="000257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AF5B50" w:rsidRPr="009E711B">
        <w:rPr>
          <w:rFonts w:ascii="Times New Roman" w:eastAsia="Calibri" w:hAnsi="Times New Roman" w:cs="Times New Roman"/>
          <w:sz w:val="24"/>
          <w:szCs w:val="24"/>
          <w:lang w:eastAsia="en-US"/>
        </w:rPr>
        <w:t>Тюнева</w:t>
      </w:r>
      <w:proofErr w:type="spellEnd"/>
      <w:r w:rsidR="00AF5B50" w:rsidRPr="009E711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Елена Александровна, преподаватель высшей квалификационной категории ГБПОУ Тверской колледж транспорта и сервиса</w:t>
      </w:r>
    </w:p>
    <w:p w:rsidR="00D30262" w:rsidRDefault="00D30262" w:rsidP="00D3026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D30262" w:rsidRDefault="00D30262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FC6DAB" w:rsidRPr="009B6FDE" w:rsidRDefault="009B6FDE" w:rsidP="009B6FD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tbl>
      <w:tblPr>
        <w:tblStyle w:val="2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9"/>
        <w:gridCol w:w="7371"/>
        <w:gridCol w:w="1241"/>
      </w:tblGrid>
      <w:tr w:rsidR="009B6FDE" w:rsidRPr="0028000A" w:rsidTr="009B6FDE">
        <w:tc>
          <w:tcPr>
            <w:tcW w:w="959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7371" w:type="dxa"/>
          </w:tcPr>
          <w:p w:rsidR="009B6FDE" w:rsidRPr="0028000A" w:rsidRDefault="009B6FDE" w:rsidP="0028000A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ХАРАКТЕРИСТИКА ПРОГРАММЫ УЧЕБНОЙ ДИСЦИПЛИНЫ ОП.04 МАТЕРИАЛОВЕДЕНИЕ</w:t>
            </w:r>
          </w:p>
        </w:tc>
        <w:tc>
          <w:tcPr>
            <w:tcW w:w="1241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9B6FDE" w:rsidRPr="0028000A" w:rsidTr="009B6FDE">
        <w:tc>
          <w:tcPr>
            <w:tcW w:w="959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1.1</w:t>
            </w:r>
          </w:p>
        </w:tc>
        <w:tc>
          <w:tcPr>
            <w:tcW w:w="7371" w:type="dxa"/>
          </w:tcPr>
          <w:p w:rsidR="009B6FDE" w:rsidRPr="0028000A" w:rsidRDefault="009B6FDE" w:rsidP="0028000A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Место дисциплины в структуре основной профессиональной образовательной программы</w:t>
            </w:r>
          </w:p>
        </w:tc>
        <w:tc>
          <w:tcPr>
            <w:tcW w:w="1241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9B6FDE" w:rsidRPr="0028000A" w:rsidTr="009B6FDE">
        <w:tc>
          <w:tcPr>
            <w:tcW w:w="959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1.2</w:t>
            </w:r>
          </w:p>
        </w:tc>
        <w:tc>
          <w:tcPr>
            <w:tcW w:w="7371" w:type="dxa"/>
          </w:tcPr>
          <w:p w:rsidR="009B6FDE" w:rsidRPr="0028000A" w:rsidRDefault="009B6FDE" w:rsidP="0028000A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Times New Roman" w:hAnsi="Times New Roman" w:cs="Times New Roman"/>
                <w:sz w:val="24"/>
                <w:szCs w:val="24"/>
              </w:rPr>
              <w:t>Цель и планируемые результаты освоения дисциплины</w:t>
            </w:r>
          </w:p>
        </w:tc>
        <w:tc>
          <w:tcPr>
            <w:tcW w:w="1241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9B6FDE" w:rsidRPr="0028000A" w:rsidTr="009B6FDE">
        <w:tc>
          <w:tcPr>
            <w:tcW w:w="959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7371" w:type="dxa"/>
          </w:tcPr>
          <w:p w:rsidR="009B6FDE" w:rsidRPr="0028000A" w:rsidRDefault="009B6FDE" w:rsidP="0028000A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Times New Roman" w:hAnsi="Times New Roman" w:cs="Times New Roman"/>
                <w:sz w:val="24"/>
                <w:szCs w:val="24"/>
              </w:rPr>
              <w:t>СТРУКТУРА И СОДЕРЖАНИЕ УЧЕБНОЙ ДИСЦИПЛИНЫ</w:t>
            </w:r>
          </w:p>
        </w:tc>
        <w:tc>
          <w:tcPr>
            <w:tcW w:w="1241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B6FDE" w:rsidRPr="0028000A" w:rsidTr="009B6FDE">
        <w:tc>
          <w:tcPr>
            <w:tcW w:w="959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2.1</w:t>
            </w:r>
          </w:p>
        </w:tc>
        <w:tc>
          <w:tcPr>
            <w:tcW w:w="7371" w:type="dxa"/>
          </w:tcPr>
          <w:p w:rsidR="009B6FDE" w:rsidRPr="0028000A" w:rsidRDefault="009B6FDE" w:rsidP="0028000A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00A">
              <w:rPr>
                <w:rFonts w:ascii="Times New Roman" w:eastAsia="Times New Roman" w:hAnsi="Times New Roman" w:cs="Times New Roman"/>
                <w:sz w:val="24"/>
                <w:szCs w:val="24"/>
              </w:rPr>
              <w:t>Объем учебной дисциплины и виды учебной работы</w:t>
            </w:r>
          </w:p>
          <w:p w:rsidR="009B6FDE" w:rsidRPr="0028000A" w:rsidRDefault="009B6FDE" w:rsidP="0028000A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</w:p>
        </w:tc>
      </w:tr>
      <w:tr w:rsidR="009B6FDE" w:rsidRPr="0028000A" w:rsidTr="009B6FDE">
        <w:tc>
          <w:tcPr>
            <w:tcW w:w="959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2.2</w:t>
            </w:r>
          </w:p>
        </w:tc>
        <w:tc>
          <w:tcPr>
            <w:tcW w:w="7371" w:type="dxa"/>
          </w:tcPr>
          <w:p w:rsidR="009B6FDE" w:rsidRPr="0028000A" w:rsidRDefault="009B6FDE" w:rsidP="0028000A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8000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Тематический план и содержание учебной дисциплины </w:t>
            </w:r>
          </w:p>
          <w:p w:rsidR="009B6FDE" w:rsidRPr="0028000A" w:rsidRDefault="009B6FDE" w:rsidP="0028000A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9B6FDE" w:rsidRPr="0028000A" w:rsidRDefault="009B6FDE" w:rsidP="009E711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</w:p>
        </w:tc>
      </w:tr>
      <w:tr w:rsidR="009B6FDE" w:rsidRPr="0028000A" w:rsidTr="009E711B">
        <w:trPr>
          <w:trHeight w:val="1328"/>
        </w:trPr>
        <w:tc>
          <w:tcPr>
            <w:tcW w:w="959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3.</w:t>
            </w:r>
          </w:p>
        </w:tc>
        <w:tc>
          <w:tcPr>
            <w:tcW w:w="7371" w:type="dxa"/>
          </w:tcPr>
          <w:p w:rsidR="009B6FDE" w:rsidRPr="0028000A" w:rsidRDefault="009B6FDE" w:rsidP="0028000A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800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УСЛОВИЯ РЕАЛИЗАЦИИ ПРОГРАММЫ УЧЕБНОЙ ДИСЦИПЛИНЫ</w:t>
            </w:r>
          </w:p>
          <w:p w:rsidR="009B6FDE" w:rsidRPr="0028000A" w:rsidRDefault="009B6FDE" w:rsidP="0028000A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9B6FDE" w:rsidRPr="0028000A" w:rsidRDefault="009B6FDE" w:rsidP="009E711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 w:rsidR="009E711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9B6FDE" w:rsidRPr="0028000A" w:rsidTr="009B6FDE">
        <w:tc>
          <w:tcPr>
            <w:tcW w:w="959" w:type="dxa"/>
          </w:tcPr>
          <w:p w:rsidR="009B6FDE" w:rsidRPr="0028000A" w:rsidRDefault="009B6FDE" w:rsidP="002800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4.</w:t>
            </w:r>
          </w:p>
        </w:tc>
        <w:tc>
          <w:tcPr>
            <w:tcW w:w="7371" w:type="dxa"/>
          </w:tcPr>
          <w:p w:rsidR="009B6FDE" w:rsidRPr="0028000A" w:rsidRDefault="009B6FDE" w:rsidP="0028000A">
            <w:pPr>
              <w:spacing w:line="360" w:lineRule="auto"/>
              <w:ind w:right="-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00A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9B6FDE" w:rsidRPr="0028000A" w:rsidRDefault="009B6FDE" w:rsidP="0028000A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41" w:type="dxa"/>
          </w:tcPr>
          <w:p w:rsidR="009B6FDE" w:rsidRPr="0028000A" w:rsidRDefault="009B6FDE" w:rsidP="009E711B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 w:rsidR="009E711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</w:p>
        </w:tc>
      </w:tr>
    </w:tbl>
    <w:p w:rsidR="00FC6DAB" w:rsidRPr="00D30262" w:rsidRDefault="00FC6DAB" w:rsidP="00FC6D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11DA">
        <w:rPr>
          <w:rFonts w:ascii="Times New Roman" w:hAnsi="Times New Roman" w:cs="Times New Roman"/>
          <w:b/>
          <w:i/>
          <w:sz w:val="24"/>
          <w:szCs w:val="24"/>
          <w:u w:val="single"/>
        </w:rPr>
        <w:br w:type="page"/>
      </w:r>
      <w:r w:rsidRPr="00D30262">
        <w:rPr>
          <w:rFonts w:ascii="Times New Roman" w:hAnsi="Times New Roman" w:cs="Times New Roman"/>
          <w:b/>
          <w:sz w:val="24"/>
          <w:szCs w:val="24"/>
        </w:rPr>
        <w:lastRenderedPageBreak/>
        <w:t>1. ОБЩАЯ ХАРАКТЕРИСТИКА ПРОГРАММЫ УЧЕБНОЙ ДИСЦИПЛИНЫ</w:t>
      </w:r>
      <w:r w:rsidR="00D30262" w:rsidRPr="00D30262">
        <w:rPr>
          <w:rFonts w:ascii="Times New Roman" w:hAnsi="Times New Roman" w:cs="Times New Roman"/>
          <w:b/>
          <w:sz w:val="24"/>
          <w:szCs w:val="24"/>
        </w:rPr>
        <w:t xml:space="preserve"> ОП.</w:t>
      </w:r>
      <w:r w:rsidRPr="00D30262">
        <w:rPr>
          <w:rFonts w:ascii="Times New Roman" w:hAnsi="Times New Roman" w:cs="Times New Roman"/>
          <w:b/>
          <w:sz w:val="24"/>
          <w:szCs w:val="24"/>
        </w:rPr>
        <w:t>04 МАТЕРИАЛОВЕДЕНИЕ</w:t>
      </w:r>
    </w:p>
    <w:p w:rsidR="00AF5B50" w:rsidRDefault="00FC6DAB" w:rsidP="00AF5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1.1</w:t>
      </w:r>
      <w:r w:rsidRPr="00D111DA">
        <w:rPr>
          <w:rFonts w:ascii="Times New Roman" w:hAnsi="Times New Roman" w:cs="Times New Roman"/>
          <w:b/>
          <w:sz w:val="24"/>
          <w:szCs w:val="24"/>
        </w:rPr>
        <w:t xml:space="preserve">. Место дисциплины в структуре основной профессиональной образовательной программы: </w:t>
      </w:r>
      <w:r w:rsidRPr="00AF5B50">
        <w:rPr>
          <w:rFonts w:ascii="Times New Roman" w:hAnsi="Times New Roman" w:cs="Times New Roman"/>
          <w:sz w:val="24"/>
          <w:szCs w:val="24"/>
        </w:rPr>
        <w:t>дисциплина входит в</w:t>
      </w:r>
      <w:r w:rsidR="002E727E" w:rsidRPr="00AF5B5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E727E" w:rsidRPr="00AF5B50">
        <w:rPr>
          <w:rFonts w:ascii="Times New Roman" w:hAnsi="Times New Roman" w:cs="Times New Roman"/>
          <w:sz w:val="24"/>
          <w:szCs w:val="24"/>
        </w:rPr>
        <w:t>общепрофессиональный</w:t>
      </w:r>
      <w:proofErr w:type="spellEnd"/>
      <w:r w:rsidR="002E727E" w:rsidRPr="00AF5B50">
        <w:rPr>
          <w:rFonts w:ascii="Times New Roman" w:hAnsi="Times New Roman" w:cs="Times New Roman"/>
          <w:sz w:val="24"/>
          <w:szCs w:val="24"/>
        </w:rPr>
        <w:t xml:space="preserve"> цикл.</w:t>
      </w:r>
    </w:p>
    <w:p w:rsidR="00FC6DAB" w:rsidRPr="00AF5B50" w:rsidRDefault="00AF5B50" w:rsidP="00AF5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AF5B50">
        <w:rPr>
          <w:rFonts w:ascii="Times New Roman" w:hAnsi="Times New Roman" w:cs="Times New Roman"/>
          <w:b/>
          <w:sz w:val="24"/>
          <w:szCs w:val="24"/>
        </w:rPr>
        <w:t xml:space="preserve">1.2 </w:t>
      </w:r>
      <w:r w:rsidR="00FC6DAB" w:rsidRPr="00AF5B50">
        <w:rPr>
          <w:rFonts w:ascii="Times New Roman" w:hAnsi="Times New Roman" w:cs="Times New Roman"/>
          <w:b/>
          <w:sz w:val="24"/>
          <w:szCs w:val="24"/>
        </w:rPr>
        <w:t xml:space="preserve"> Цель и планируемые результаты освоения дисциплины:</w:t>
      </w:r>
    </w:p>
    <w:tbl>
      <w:tblPr>
        <w:tblStyle w:val="a9"/>
        <w:tblW w:w="0" w:type="auto"/>
        <w:tblInd w:w="-5" w:type="dxa"/>
        <w:tblLook w:val="04A0"/>
      </w:tblPr>
      <w:tblGrid>
        <w:gridCol w:w="1985"/>
        <w:gridCol w:w="3515"/>
        <w:gridCol w:w="3850"/>
      </w:tblGrid>
      <w:tr w:rsidR="00FC6DAB" w:rsidTr="008A076F">
        <w:tc>
          <w:tcPr>
            <w:tcW w:w="1985" w:type="dxa"/>
          </w:tcPr>
          <w:p w:rsidR="00FC6DAB" w:rsidRDefault="00FC6DAB" w:rsidP="008A076F">
            <w:pPr>
              <w:pStyle w:val="a7"/>
              <w:ind w:left="0"/>
              <w:rPr>
                <w:b/>
              </w:rPr>
            </w:pPr>
            <w:r>
              <w:rPr>
                <w:b/>
              </w:rPr>
              <w:t>Код</w:t>
            </w:r>
          </w:p>
          <w:p w:rsidR="00FC6DAB" w:rsidRDefault="00FC6DAB" w:rsidP="008A076F">
            <w:pPr>
              <w:pStyle w:val="a7"/>
              <w:ind w:left="0"/>
              <w:rPr>
                <w:b/>
              </w:rPr>
            </w:pPr>
            <w:r>
              <w:rPr>
                <w:b/>
              </w:rPr>
              <w:t>ПК, ОК</w:t>
            </w:r>
          </w:p>
        </w:tc>
        <w:tc>
          <w:tcPr>
            <w:tcW w:w="3515" w:type="dxa"/>
          </w:tcPr>
          <w:p w:rsidR="00FC6DAB" w:rsidRDefault="00FC6DAB" w:rsidP="008A076F">
            <w:pPr>
              <w:pStyle w:val="a7"/>
              <w:ind w:left="0"/>
              <w:rPr>
                <w:b/>
              </w:rPr>
            </w:pPr>
            <w:r>
              <w:rPr>
                <w:b/>
              </w:rPr>
              <w:t>Умения</w:t>
            </w:r>
          </w:p>
        </w:tc>
        <w:tc>
          <w:tcPr>
            <w:tcW w:w="3850" w:type="dxa"/>
          </w:tcPr>
          <w:p w:rsidR="00FC6DAB" w:rsidRDefault="00FC6DAB" w:rsidP="008A076F">
            <w:pPr>
              <w:pStyle w:val="a7"/>
              <w:ind w:left="0"/>
              <w:rPr>
                <w:b/>
              </w:rPr>
            </w:pPr>
            <w:r>
              <w:rPr>
                <w:b/>
              </w:rPr>
              <w:t>Знания</w:t>
            </w:r>
          </w:p>
        </w:tc>
      </w:tr>
      <w:tr w:rsidR="00FC6DAB" w:rsidTr="008A076F">
        <w:tc>
          <w:tcPr>
            <w:tcW w:w="1985" w:type="dxa"/>
          </w:tcPr>
          <w:p w:rsidR="00FC6DAB" w:rsidRDefault="00FC6DAB" w:rsidP="008A076F">
            <w:pPr>
              <w:pStyle w:val="a7"/>
              <w:ind w:left="0"/>
              <w:rPr>
                <w:b/>
              </w:rPr>
            </w:pPr>
            <w:r>
              <w:rPr>
                <w:b/>
              </w:rPr>
              <w:t>ПК 1.1-ПК 1.3</w:t>
            </w:r>
          </w:p>
          <w:p w:rsidR="00FC6DAB" w:rsidRDefault="00FC6DAB" w:rsidP="008A076F">
            <w:pPr>
              <w:pStyle w:val="a7"/>
              <w:ind w:left="0"/>
              <w:rPr>
                <w:b/>
              </w:rPr>
            </w:pPr>
            <w:r>
              <w:rPr>
                <w:b/>
              </w:rPr>
              <w:t>ПК 3.2-ПК 3.3</w:t>
            </w:r>
          </w:p>
          <w:p w:rsidR="00FC6DAB" w:rsidRDefault="00FC6DAB" w:rsidP="008A076F">
            <w:pPr>
              <w:pStyle w:val="a7"/>
              <w:ind w:left="0"/>
              <w:rPr>
                <w:b/>
              </w:rPr>
            </w:pPr>
            <w:r>
              <w:rPr>
                <w:b/>
              </w:rPr>
              <w:t>ПК 4.1-ПК 4.3</w:t>
            </w:r>
          </w:p>
          <w:p w:rsidR="00FC6DAB" w:rsidRPr="00B76371" w:rsidRDefault="00FC6DAB" w:rsidP="008A076F">
            <w:pPr>
              <w:pStyle w:val="a7"/>
              <w:ind w:left="0"/>
              <w:rPr>
                <w:b/>
              </w:rPr>
            </w:pPr>
            <w:r w:rsidRPr="00B76371">
              <w:rPr>
                <w:b/>
              </w:rPr>
              <w:t>ПК 6.2-ПК 6.3</w:t>
            </w:r>
          </w:p>
          <w:p w:rsidR="00B76371" w:rsidRPr="00B76371" w:rsidRDefault="00B76371" w:rsidP="00B7637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6371">
              <w:rPr>
                <w:rFonts w:ascii="Times New Roman" w:hAnsi="Times New Roman" w:cs="Times New Roman"/>
                <w:b/>
                <w:sz w:val="24"/>
                <w:szCs w:val="24"/>
              </w:rPr>
              <w:t>ОК 01-07</w:t>
            </w:r>
          </w:p>
          <w:p w:rsidR="00B76371" w:rsidRDefault="00B76371" w:rsidP="00B76371">
            <w:pPr>
              <w:pStyle w:val="a7"/>
              <w:ind w:left="0"/>
              <w:rPr>
                <w:b/>
              </w:rPr>
            </w:pPr>
            <w:r w:rsidRPr="00B76371">
              <w:rPr>
                <w:b/>
              </w:rPr>
              <w:t>ОК 0</w:t>
            </w:r>
            <w:r w:rsidR="00DD6D10">
              <w:rPr>
                <w:b/>
              </w:rPr>
              <w:t>8-09</w:t>
            </w:r>
          </w:p>
        </w:tc>
        <w:tc>
          <w:tcPr>
            <w:tcW w:w="3515" w:type="dxa"/>
          </w:tcPr>
          <w:p w:rsidR="00FC6DAB" w:rsidRDefault="00FC6DAB" w:rsidP="00AF5B5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выбирать материалы на основе анализа их свой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ств дл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я конкретного применения при производстве, ремонте и модернизации автомобилей;</w:t>
            </w:r>
          </w:p>
          <w:p w:rsidR="00FC6DAB" w:rsidRDefault="00FC6DAB" w:rsidP="00AF5B5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выбирать способы соединения материалов и деталей;</w:t>
            </w:r>
          </w:p>
          <w:p w:rsidR="00FC6DAB" w:rsidRDefault="00FC6DAB" w:rsidP="00AF5B5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назначать способы и режимы упрочения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деталей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способы их восстановления, при ремонте автомобиля, исходя из их эксплуатационного назначения;</w:t>
            </w:r>
          </w:p>
          <w:p w:rsidR="00FC6DAB" w:rsidRDefault="00FC6DAB" w:rsidP="00AF5B5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обрабатывать детали из основных материалов;</w:t>
            </w:r>
          </w:p>
          <w:p w:rsidR="00FC6DAB" w:rsidRDefault="00FC6DAB" w:rsidP="00AF5B5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проводить расчеты режимов резания.</w:t>
            </w:r>
          </w:p>
        </w:tc>
        <w:tc>
          <w:tcPr>
            <w:tcW w:w="3850" w:type="dxa"/>
          </w:tcPr>
          <w:p w:rsidR="00FC6DAB" w:rsidRDefault="00FC6DAB" w:rsidP="00AF5B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строение и свойства машиностроительных материалов;</w:t>
            </w:r>
          </w:p>
          <w:p w:rsidR="00FC6DAB" w:rsidRDefault="00FC6DAB" w:rsidP="00AF5B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методы оценки свойств машиностроительных материалов;</w:t>
            </w:r>
          </w:p>
          <w:p w:rsidR="00FC6DAB" w:rsidRDefault="00FC6DAB" w:rsidP="00AF5B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области применения материалов;</w:t>
            </w:r>
          </w:p>
          <w:p w:rsidR="00FC6DAB" w:rsidRDefault="00FC6DAB" w:rsidP="00AF5B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-классификацию и маркировку основных материалов, применяемых для изготовления деталей автомобиля и ремонта;</w:t>
            </w:r>
          </w:p>
          <w:p w:rsidR="00FC6DAB" w:rsidRDefault="00FC6DAB" w:rsidP="00AF5B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методы защиты от коррозии автомобиля и его деталей;</w:t>
            </w:r>
          </w:p>
          <w:p w:rsidR="00FC6DAB" w:rsidRDefault="00FC6DAB" w:rsidP="00AF5B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способы обработки материалов;</w:t>
            </w:r>
          </w:p>
          <w:p w:rsidR="00FC6DAB" w:rsidRDefault="00FC6DAB" w:rsidP="00AF5B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инструменты и станки для обработки металлов резанием, методику расчета режимов резания;</w:t>
            </w:r>
          </w:p>
          <w:p w:rsidR="00FC6DAB" w:rsidRDefault="00FC6DAB" w:rsidP="00AF5B50">
            <w:pPr>
              <w:rPr>
                <w:b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инструменты для слесарных работ.</w:t>
            </w:r>
          </w:p>
        </w:tc>
      </w:tr>
    </w:tbl>
    <w:p w:rsidR="00FC6DAB" w:rsidRDefault="00FC6DAB" w:rsidP="00FC6D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C6DAB" w:rsidRDefault="00B76371" w:rsidP="00FC6DAB">
      <w:pPr>
        <w:rPr>
          <w:rFonts w:ascii="Times New Roman" w:hAnsi="Times New Roman" w:cs="Times New Roman"/>
          <w:sz w:val="24"/>
          <w:szCs w:val="24"/>
        </w:rPr>
      </w:pPr>
      <w:r w:rsidRPr="00B76371">
        <w:rPr>
          <w:rFonts w:ascii="Times New Roman" w:hAnsi="Times New Roman" w:cs="Times New Roman"/>
          <w:sz w:val="24"/>
          <w:szCs w:val="24"/>
        </w:rPr>
        <w:t xml:space="preserve">В результате </w:t>
      </w:r>
      <w:r w:rsidR="0087284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76371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B76371">
        <w:rPr>
          <w:rFonts w:ascii="Times New Roman" w:hAnsi="Times New Roman" w:cs="Times New Roman"/>
          <w:sz w:val="24"/>
          <w:szCs w:val="24"/>
        </w:rPr>
        <w:t xml:space="preserve"> осваивает элементы компетенций:</w:t>
      </w:r>
    </w:p>
    <w:tbl>
      <w:tblPr>
        <w:tblStyle w:val="a9"/>
        <w:tblW w:w="0" w:type="auto"/>
        <w:tblLook w:val="04A0"/>
      </w:tblPr>
      <w:tblGrid>
        <w:gridCol w:w="1534"/>
        <w:gridCol w:w="8037"/>
      </w:tblGrid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sz w:val="24"/>
                <w:szCs w:val="24"/>
              </w:rPr>
              <w:t>Код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результатов обучения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5D773E" w:rsidRPr="00816284" w:rsidRDefault="00857597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iCs/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5D773E" w:rsidRPr="00816284" w:rsidRDefault="00816284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  <w:r w:rsidR="005D773E" w:rsidRPr="0081628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5D773E" w:rsidRPr="00816284" w:rsidRDefault="00816284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5D773E" w:rsidRPr="00816284" w:rsidRDefault="00816284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5D773E" w:rsidRPr="00816284" w:rsidRDefault="00857597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5D773E" w:rsidRPr="00816284" w:rsidRDefault="00816284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</w:t>
            </w:r>
            <w:proofErr w:type="spellStart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антикоррупционного</w:t>
            </w:r>
            <w:proofErr w:type="spellEnd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поведения</w:t>
            </w:r>
            <w:r w:rsidR="00857597" w:rsidRPr="0081628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5D773E" w:rsidRPr="00816284" w:rsidRDefault="00857597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08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8037" w:type="dxa"/>
          </w:tcPr>
          <w:p w:rsidR="005D773E" w:rsidRPr="00816284" w:rsidRDefault="00857597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5D773E" w:rsidRPr="00816284" w:rsidRDefault="00816284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Осуществлять диагностику систем, узлов и механизмов автомобильных двигателей.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1.2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Осуществлять техническое обслуживание автомобильных двигателей согласно технологической документации.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1.3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Проводить ремонт различных типов двигателей в соответствии с технологической документацией.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3.2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Осуществлять техническое обслуживание трансмиссии, ходовой части и органов управления автомобилей согласно технологической документации.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3.3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ремонт трансмиссии, ходовой части и органов управления автомобилей в соответствии с технологической документацией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4.1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Выявлять дефекты автомобильных кузовов.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4.2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Проводить ремонт повреждений автомобильных кузовов.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4.3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Проводить окраску автомобильных кузовов.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6.2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Планировать взаимозаменяемость узлов и агрегатов автотранспортного средства и повышение их эксплуатационных свойств.</w:t>
            </w:r>
          </w:p>
        </w:tc>
      </w:tr>
      <w:tr w:rsidR="005D773E" w:rsidRPr="00B60DE2" w:rsidTr="005D773E">
        <w:tc>
          <w:tcPr>
            <w:tcW w:w="1534" w:type="dxa"/>
          </w:tcPr>
          <w:p w:rsidR="005D773E" w:rsidRPr="00B60DE2" w:rsidRDefault="005D773E" w:rsidP="005D773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6.3</w:t>
            </w:r>
          </w:p>
        </w:tc>
        <w:tc>
          <w:tcPr>
            <w:tcW w:w="8037" w:type="dxa"/>
          </w:tcPr>
          <w:p w:rsidR="005D773E" w:rsidRPr="00B60DE2" w:rsidRDefault="005D773E" w:rsidP="005D773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 xml:space="preserve">Владеть методикой </w:t>
            </w:r>
            <w:proofErr w:type="spellStart"/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тюнинга</w:t>
            </w:r>
            <w:proofErr w:type="spellEnd"/>
            <w:r w:rsidRPr="00B60DE2"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автомобиля.</w:t>
            </w:r>
          </w:p>
        </w:tc>
      </w:tr>
    </w:tbl>
    <w:p w:rsidR="00B76371" w:rsidRDefault="00B76371" w:rsidP="00FC6DAB">
      <w:pPr>
        <w:rPr>
          <w:rFonts w:ascii="Times New Roman" w:hAnsi="Times New Roman" w:cs="Times New Roman"/>
          <w:sz w:val="24"/>
          <w:szCs w:val="24"/>
        </w:rPr>
      </w:pPr>
    </w:p>
    <w:p w:rsidR="00FC6DAB" w:rsidRPr="0023039C" w:rsidRDefault="00FC6DAB" w:rsidP="00FC6DAB">
      <w:pPr>
        <w:rPr>
          <w:rFonts w:ascii="Times New Roman" w:hAnsi="Times New Roman" w:cs="Times New Roman"/>
          <w:b/>
          <w:sz w:val="24"/>
          <w:szCs w:val="24"/>
        </w:rPr>
      </w:pPr>
      <w:r w:rsidRPr="0023039C">
        <w:rPr>
          <w:rFonts w:ascii="Times New Roman" w:hAnsi="Times New Roman" w:cs="Times New Roman"/>
          <w:b/>
          <w:sz w:val="24"/>
          <w:szCs w:val="24"/>
        </w:rPr>
        <w:t>2. СТРУКТУРА И СОДЕРЖАНИЕ УЧЕБНОЙ ДИСЦИПЛИНЫ</w:t>
      </w:r>
    </w:p>
    <w:p w:rsidR="00FC6DAB" w:rsidRPr="0023039C" w:rsidRDefault="00FC6DAB" w:rsidP="00FC6DAB">
      <w:pPr>
        <w:rPr>
          <w:rFonts w:ascii="Times New Roman" w:hAnsi="Times New Roman" w:cs="Times New Roman"/>
          <w:b/>
          <w:sz w:val="24"/>
          <w:szCs w:val="24"/>
        </w:rPr>
      </w:pPr>
      <w:r w:rsidRPr="0023039C">
        <w:rPr>
          <w:rFonts w:ascii="Times New Roman" w:hAnsi="Times New Roman" w:cs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shd w:val="clear" w:color="auto" w:fill="FFFFFF" w:themeFill="background1"/>
        <w:tblLook w:val="01E0"/>
      </w:tblPr>
      <w:tblGrid>
        <w:gridCol w:w="7779"/>
        <w:gridCol w:w="1792"/>
      </w:tblGrid>
      <w:tr w:rsidR="00FC6DAB" w:rsidRPr="00AB7B00" w:rsidTr="009B6FDE">
        <w:trPr>
          <w:trHeight w:val="490"/>
        </w:trPr>
        <w:tc>
          <w:tcPr>
            <w:tcW w:w="4064" w:type="pct"/>
            <w:shd w:val="clear" w:color="auto" w:fill="FFFFFF" w:themeFill="background1"/>
            <w:vAlign w:val="center"/>
          </w:tcPr>
          <w:p w:rsidR="00FC6DAB" w:rsidRPr="00AB7B00" w:rsidRDefault="00FC6DAB" w:rsidP="008A07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FC6DAB" w:rsidRPr="00AB7B00" w:rsidRDefault="00FC6DAB" w:rsidP="008A076F">
            <w:pP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Объем часов</w:t>
            </w:r>
          </w:p>
        </w:tc>
      </w:tr>
      <w:tr w:rsidR="00AF5B50" w:rsidRPr="00AB7B00" w:rsidTr="009B6FDE">
        <w:trPr>
          <w:trHeight w:val="802"/>
        </w:trPr>
        <w:tc>
          <w:tcPr>
            <w:tcW w:w="4064" w:type="pct"/>
            <w:shd w:val="clear" w:color="auto" w:fill="FFFFFF" w:themeFill="background1"/>
            <w:vAlign w:val="center"/>
          </w:tcPr>
          <w:p w:rsidR="00AF5B50" w:rsidRPr="00AB7B00" w:rsidRDefault="00AF5B50" w:rsidP="008A07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sz w:val="24"/>
                <w:szCs w:val="24"/>
              </w:rPr>
              <w:t>Объем образовательной программы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AF5B50" w:rsidRPr="00AB7B00" w:rsidRDefault="0028000A" w:rsidP="00AF5B50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60</w:t>
            </w:r>
          </w:p>
        </w:tc>
      </w:tr>
      <w:tr w:rsidR="00B76371" w:rsidRPr="00AB7B00" w:rsidTr="009B6FDE">
        <w:trPr>
          <w:trHeight w:val="490"/>
        </w:trPr>
        <w:tc>
          <w:tcPr>
            <w:tcW w:w="4064" w:type="pct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76371" w:rsidRPr="00AB7B00" w:rsidRDefault="00B76371" w:rsidP="008A076F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936" w:type="pct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B76371" w:rsidRPr="00AB7B00" w:rsidRDefault="00B76371" w:rsidP="00AF5B50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AF5B50" w:rsidRPr="00AB7B00" w:rsidTr="009B6FDE">
        <w:trPr>
          <w:trHeight w:val="490"/>
        </w:trPr>
        <w:tc>
          <w:tcPr>
            <w:tcW w:w="4064" w:type="pct"/>
            <w:shd w:val="clear" w:color="auto" w:fill="FFFFFF" w:themeFill="background1"/>
            <w:vAlign w:val="center"/>
          </w:tcPr>
          <w:p w:rsidR="00AF5B50" w:rsidRPr="00AB7B00" w:rsidRDefault="00AF5B50" w:rsidP="008A07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AF5B50" w:rsidRPr="00AB7B00" w:rsidRDefault="0028000A" w:rsidP="00AF5B50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46</w:t>
            </w:r>
          </w:p>
        </w:tc>
      </w:tr>
      <w:tr w:rsidR="00AF5B50" w:rsidRPr="00AB7B00" w:rsidTr="009B6FDE">
        <w:trPr>
          <w:trHeight w:val="490"/>
        </w:trPr>
        <w:tc>
          <w:tcPr>
            <w:tcW w:w="4064" w:type="pct"/>
            <w:shd w:val="clear" w:color="auto" w:fill="FFFFFF" w:themeFill="background1"/>
            <w:vAlign w:val="center"/>
          </w:tcPr>
          <w:p w:rsidR="00AF5B50" w:rsidRPr="00AB7B00" w:rsidRDefault="00AF5B50" w:rsidP="008A07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="00DC14B3" w:rsidRPr="00AB7B00">
              <w:rPr>
                <w:rFonts w:ascii="Times New Roman" w:hAnsi="Times New Roman" w:cs="Times New Roman"/>
                <w:sz w:val="24"/>
                <w:szCs w:val="24"/>
              </w:rPr>
              <w:t>абораторные</w:t>
            </w:r>
            <w:r w:rsidR="00E5524A" w:rsidRPr="00AB7B00">
              <w:rPr>
                <w:rFonts w:ascii="Times New Roman" w:hAnsi="Times New Roman" w:cs="Times New Roman"/>
                <w:sz w:val="24"/>
                <w:szCs w:val="24"/>
              </w:rPr>
              <w:t xml:space="preserve">  работы</w:t>
            </w:r>
            <w:r w:rsidRPr="00AB7B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AF5B50" w:rsidRPr="00AB7B00" w:rsidRDefault="00CF3E30" w:rsidP="00AF5B50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12</w:t>
            </w:r>
          </w:p>
        </w:tc>
      </w:tr>
      <w:tr w:rsidR="00AF5B50" w:rsidRPr="00AB7B00" w:rsidTr="009B6FDE">
        <w:trPr>
          <w:trHeight w:val="490"/>
        </w:trPr>
        <w:tc>
          <w:tcPr>
            <w:tcW w:w="4064" w:type="pct"/>
            <w:shd w:val="clear" w:color="auto" w:fill="FFFFFF" w:themeFill="background1"/>
            <w:vAlign w:val="center"/>
          </w:tcPr>
          <w:p w:rsidR="00AF5B50" w:rsidRPr="00AB7B00" w:rsidRDefault="00AF5B50" w:rsidP="00D302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7B00">
              <w:rPr>
                <w:rFonts w:ascii="Times New Roman" w:hAnsi="Times New Roman"/>
                <w:i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AF5B50" w:rsidRPr="00AB7B00" w:rsidRDefault="00206869" w:rsidP="00AF5B50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-</w:t>
            </w:r>
          </w:p>
        </w:tc>
      </w:tr>
      <w:tr w:rsidR="00AF5B50" w:rsidRPr="00AB7B00" w:rsidTr="009B6FDE">
        <w:trPr>
          <w:trHeight w:val="490"/>
        </w:trPr>
        <w:tc>
          <w:tcPr>
            <w:tcW w:w="4064" w:type="pct"/>
            <w:shd w:val="clear" w:color="auto" w:fill="FFFFFF" w:themeFill="background1"/>
            <w:vAlign w:val="center"/>
          </w:tcPr>
          <w:p w:rsidR="00AF5B50" w:rsidRPr="00AB7B00" w:rsidRDefault="00AF5B50" w:rsidP="00D302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AF5B50" w:rsidRPr="00AB7B00" w:rsidRDefault="00AF5B50" w:rsidP="00AF5B50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</w:tr>
    </w:tbl>
    <w:p w:rsidR="00FC6DAB" w:rsidRPr="00D111DA" w:rsidRDefault="00FC6DAB" w:rsidP="00FC6DAB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FC6DAB" w:rsidRPr="00D111DA" w:rsidRDefault="00FC6DAB" w:rsidP="00FC6DAB">
      <w:pPr>
        <w:rPr>
          <w:rFonts w:ascii="Times New Roman" w:hAnsi="Times New Roman" w:cs="Times New Roman"/>
          <w:b/>
          <w:i/>
          <w:sz w:val="24"/>
          <w:szCs w:val="24"/>
        </w:rPr>
        <w:sectPr w:rsidR="00FC6DAB" w:rsidRPr="00D111DA" w:rsidSect="00B10C9A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FC6DAB" w:rsidRPr="00206869" w:rsidRDefault="00FC6DAB" w:rsidP="00FC6DA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0686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2.2. Тематический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10"/>
        <w:gridCol w:w="66"/>
        <w:gridCol w:w="9292"/>
        <w:gridCol w:w="1290"/>
        <w:gridCol w:w="1872"/>
      </w:tblGrid>
      <w:tr w:rsidR="009A72EC" w:rsidRPr="00206869" w:rsidTr="00A43F02">
        <w:trPr>
          <w:trHeight w:val="20"/>
        </w:trPr>
        <w:tc>
          <w:tcPr>
            <w:tcW w:w="807" w:type="pct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432" w:type="pct"/>
          </w:tcPr>
          <w:p w:rsidR="009A72EC" w:rsidRPr="00206869" w:rsidRDefault="009A72EC" w:rsidP="008A076F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Объем часов</w:t>
            </w:r>
          </w:p>
        </w:tc>
        <w:tc>
          <w:tcPr>
            <w:tcW w:w="627" w:type="pct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Осваиваемые элементы компетенций</w:t>
            </w:r>
          </w:p>
        </w:tc>
      </w:tr>
      <w:tr w:rsidR="009A72EC" w:rsidRPr="00206869" w:rsidTr="00A43F02">
        <w:trPr>
          <w:trHeight w:val="207"/>
        </w:trPr>
        <w:tc>
          <w:tcPr>
            <w:tcW w:w="807" w:type="pct"/>
          </w:tcPr>
          <w:p w:rsidR="009A72EC" w:rsidRPr="00206869" w:rsidRDefault="009A72EC" w:rsidP="008A076F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8A076F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432" w:type="pct"/>
          </w:tcPr>
          <w:p w:rsidR="009A72EC" w:rsidRPr="00206869" w:rsidRDefault="009A72EC" w:rsidP="008A076F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627" w:type="pct"/>
          </w:tcPr>
          <w:p w:rsidR="009A72EC" w:rsidRPr="00206869" w:rsidRDefault="009A72EC" w:rsidP="008A076F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</w:tr>
      <w:tr w:rsidR="009A72EC" w:rsidRPr="00206869" w:rsidTr="00FF78A4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9A72EC" w:rsidRPr="00206869" w:rsidRDefault="009A72EC" w:rsidP="00792D9A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ОСНОВЫ МАТЕРИАЛОВЕДЕНИЯ</w:t>
            </w:r>
          </w:p>
        </w:tc>
        <w:tc>
          <w:tcPr>
            <w:tcW w:w="432" w:type="pct"/>
            <w:shd w:val="clear" w:color="auto" w:fill="D9D9D9" w:themeFill="background1" w:themeFillShade="D9"/>
          </w:tcPr>
          <w:p w:rsidR="009A72EC" w:rsidRPr="00206869" w:rsidRDefault="009A72EC" w:rsidP="00D3026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16</w:t>
            </w:r>
          </w:p>
        </w:tc>
        <w:tc>
          <w:tcPr>
            <w:tcW w:w="627" w:type="pct"/>
            <w:shd w:val="clear" w:color="auto" w:fill="D9D9D9" w:themeFill="background1" w:themeFillShade="D9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 w:val="restart"/>
          </w:tcPr>
          <w:p w:rsidR="009A72EC" w:rsidRPr="009E711B" w:rsidRDefault="009A72EC" w:rsidP="008A0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1.1. </w:t>
            </w:r>
          </w:p>
          <w:p w:rsidR="009A72EC" w:rsidRPr="00206869" w:rsidRDefault="009A72EC" w:rsidP="002E5E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Строение, свойства и </w:t>
            </w:r>
          </w:p>
          <w:p w:rsidR="009A72EC" w:rsidRPr="00206869" w:rsidRDefault="009A72EC" w:rsidP="002E5E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способы испытания </w:t>
            </w:r>
          </w:p>
          <w:p w:rsidR="009A72EC" w:rsidRPr="00206869" w:rsidRDefault="009A72EC" w:rsidP="002E5E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металлов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A7376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Понятие «материаловедение». Роль отечественной науки в развитии металловедения. </w:t>
            </w:r>
            <w:proofErr w:type="gram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Кристаллические</w:t>
            </w:r>
            <w:proofErr w:type="gram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строение металлов. Кривые нагревания и охлаждения металлов. Понятие «критические точки». Аллотропические превращения в металлах. Основные свойства металлов, их значение при выборе сплавов для изготовления деталей машин. Испытание металлов на растяжение, на твердость, ударную вязкость. Краткие сведения о технологических испытаниях металлов. Современные физико-химические методы анализа металлов и сплавов: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макроанализ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микроанализ, рентгенографический анализ. Магнитная и ультразвуковая дефектоскопия. Применение радиоактивных изотопов. Дилатометрический метод.  Методы исследования внутреннего строения металлов.  Способы испытания неметаллических материалов.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9A72EC" w:rsidRPr="00206869" w:rsidRDefault="003D3349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</w:t>
            </w:r>
            <w:r w:rsidR="00595417">
              <w:rPr>
                <w:rFonts w:ascii="Times New Roman" w:hAnsi="Times New Roman" w:cs="Times New Roman"/>
                <w:bCs/>
                <w:sz w:val="24"/>
                <w:szCs w:val="24"/>
              </w:rPr>
              <w:t>.2-</w:t>
            </w:r>
            <w:r w:rsidR="009A72EC"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9A72EC" w:rsidRDefault="00595417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595417" w:rsidRPr="00206869" w:rsidRDefault="00595417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ПК </w:t>
            </w:r>
            <w:r w:rsidR="003D3349">
              <w:rPr>
                <w:rFonts w:ascii="Times New Roman" w:hAnsi="Times New Roman" w:cs="Times New Roman"/>
                <w:bCs/>
                <w:sz w:val="24"/>
                <w:szCs w:val="24"/>
              </w:rPr>
              <w:t>6.2-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6.3</w:t>
            </w:r>
          </w:p>
          <w:p w:rsidR="009A72EC" w:rsidRPr="00206869" w:rsidRDefault="00595417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A72EC" w:rsidRPr="00206869" w:rsidRDefault="009A72EC" w:rsidP="0059541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120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8000A" w:rsidRDefault="00E5524A" w:rsidP="008A076F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</w:t>
            </w:r>
            <w:r w:rsidR="009A72EC" w:rsidRPr="0028000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№1</w:t>
            </w:r>
          </w:p>
          <w:p w:rsidR="009A72EC" w:rsidRPr="0028000A" w:rsidRDefault="009A72EC" w:rsidP="0087284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Методы оценки свойств машиностроительных материалов: определение твердости металлов: по Бринеллю, по </w:t>
            </w:r>
            <w:proofErr w:type="spellStart"/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>Роквеллу</w:t>
            </w:r>
            <w:proofErr w:type="spellEnd"/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по </w:t>
            </w:r>
            <w:proofErr w:type="spellStart"/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>Виккерсу</w:t>
            </w:r>
            <w:proofErr w:type="spellEnd"/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Выбор необходимого оборудования, инструмента, запасных частей для  выполнения ТО и ремонта автомобилей, автобусов и мотоциклов в соответствии с технологическими картами. 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 w:val="restar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645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8000A" w:rsidRDefault="00E5524A" w:rsidP="002E5E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</w:t>
            </w:r>
            <w:r w:rsidR="009A72EC" w:rsidRPr="0028000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№2</w:t>
            </w:r>
          </w:p>
          <w:p w:rsidR="009A72EC" w:rsidRPr="0028000A" w:rsidRDefault="009A72EC" w:rsidP="002E5E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>Испытание металлов на ударную вязкость.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 w:val="restart"/>
          </w:tcPr>
          <w:p w:rsidR="009A72EC" w:rsidRPr="009E711B" w:rsidRDefault="009A72EC" w:rsidP="002E5E15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1.2</w:t>
            </w:r>
          </w:p>
          <w:p w:rsidR="009A72EC" w:rsidRPr="00206869" w:rsidRDefault="009A72EC" w:rsidP="002E5E15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Основные </w:t>
            </w:r>
          </w:p>
          <w:p w:rsidR="009A72EC" w:rsidRPr="00206869" w:rsidRDefault="009A72EC" w:rsidP="002E5E15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положения теории </w:t>
            </w:r>
          </w:p>
          <w:p w:rsidR="009A72EC" w:rsidRPr="00206869" w:rsidRDefault="009A72EC" w:rsidP="002E5E15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сплавов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Понятие о сплаве. Типы сплавов: твердый раствор, химическое соединение, механическая смесь. Понятие о диаграмме состояния сплавов. Критические точки превращения в  сплавах. Диаграммы состояния сплавов, образующие неограниченные и ограниченные твердые растворы.  Структурные составляющие железоуглеродистых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сплавов. Упрощенная диаграмма состояния «железо-  цементит», ее анализ. Определение критических точек сталей и чугунов по диаграмме. Деление железоуглеродистых сплавов на стали и чугун.</w:t>
            </w:r>
            <w:r w:rsidR="004D711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Диаграммы состояния сплавов, образующих химические соединения.  Связь между свойствами сплавов и типом диаграмм состояния.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ОК 01-09</w:t>
            </w:r>
          </w:p>
          <w:p w:rsidR="009A72EC" w:rsidRPr="00206869" w:rsidRDefault="009A72EC" w:rsidP="003D33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  <w:shd w:val="clear" w:color="auto" w:fill="auto"/>
          </w:tcPr>
          <w:p w:rsidR="009A72EC" w:rsidRPr="005F3510" w:rsidRDefault="00E5524A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№3</w:t>
            </w:r>
            <w:r w:rsidR="009A72EC" w:rsidRPr="005F3510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</w:t>
            </w:r>
          </w:p>
          <w:p w:rsidR="009A72EC" w:rsidRPr="005F3510" w:rsidRDefault="009A72EC" w:rsidP="00CF3E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3510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микроструктуры </w:t>
            </w:r>
            <w:r w:rsidRPr="00CF3E30">
              <w:rPr>
                <w:rFonts w:ascii="Times New Roman" w:hAnsi="Times New Roman" w:cs="Times New Roman"/>
                <w:b/>
                <w:sz w:val="24"/>
                <w:szCs w:val="24"/>
              </w:rPr>
              <w:t>сталей</w:t>
            </w:r>
            <w:r w:rsidRPr="00A77FE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65439D">
              <w:rPr>
                <w:rFonts w:ascii="Times New Roman" w:hAnsi="Times New Roman" w:cs="Times New Roman"/>
                <w:b/>
                <w:sz w:val="24"/>
                <w:szCs w:val="24"/>
              </w:rPr>
              <w:t>чугунов, цветных сплавов</w:t>
            </w:r>
            <w:r w:rsidRPr="0065439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</w:t>
            </w:r>
            <w:r w:rsidRPr="005F351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находящихся в равновесном состоянии. Расшифровка различных марок сталей и чугунов.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5F3510">
              <w:rPr>
                <w:rFonts w:ascii="Times New Roman" w:hAnsi="Times New Roman" w:cs="Times New Roman"/>
                <w:bCs/>
                <w:sz w:val="24"/>
                <w:szCs w:val="24"/>
              </w:rPr>
              <w:t>Выбор марок сталей на основе анализа их свой</w:t>
            </w:r>
            <w:proofErr w:type="gramStart"/>
            <w:r w:rsidRPr="005F3510">
              <w:rPr>
                <w:rFonts w:ascii="Times New Roman" w:hAnsi="Times New Roman" w:cs="Times New Roman"/>
                <w:bCs/>
                <w:sz w:val="24"/>
                <w:szCs w:val="24"/>
              </w:rPr>
              <w:t>ств дл</w:t>
            </w:r>
            <w:proofErr w:type="gramEnd"/>
            <w:r w:rsidRPr="005F3510">
              <w:rPr>
                <w:rFonts w:ascii="Times New Roman" w:hAnsi="Times New Roman" w:cs="Times New Roman"/>
                <w:bCs/>
                <w:sz w:val="24"/>
                <w:szCs w:val="24"/>
              </w:rPr>
              <w:t>я изготовления деталей машин.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 w:val="restart"/>
          </w:tcPr>
          <w:p w:rsidR="009A72EC" w:rsidRPr="009E711B" w:rsidRDefault="009A72EC" w:rsidP="008A0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1.3.</w:t>
            </w:r>
          </w:p>
          <w:p w:rsidR="009A72EC" w:rsidRPr="00206869" w:rsidRDefault="009A72EC" w:rsidP="008A0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Основы термической </w:t>
            </w:r>
          </w:p>
          <w:p w:rsidR="009A72EC" w:rsidRPr="00206869" w:rsidRDefault="009A72EC" w:rsidP="008A0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обработки металлов </w:t>
            </w:r>
          </w:p>
          <w:p w:rsidR="009A72EC" w:rsidRPr="00206869" w:rsidRDefault="009A72EC" w:rsidP="008A0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 сплавов</w:t>
            </w:r>
          </w:p>
        </w:tc>
        <w:tc>
          <w:tcPr>
            <w:tcW w:w="3134" w:type="pct"/>
            <w:gridSpan w:val="2"/>
            <w:shd w:val="clear" w:color="auto" w:fill="auto"/>
          </w:tcPr>
          <w:p w:rsidR="009A72EC" w:rsidRPr="005F3510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F3510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865364">
        <w:trPr>
          <w:trHeight w:val="1503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Классификация видов термической обработки. Превращения в металлах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при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нагреве и охлаждении. Сущность отжига I и II рода, назначение. Нормализация. 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Виды закалки; охлаждающие среды. Отпуск, виды. Обработка стали холодом. 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Старение. Связь свойств термически обработанных металлов и надежности 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автомобилей.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9A72EC" w:rsidRPr="00206869" w:rsidRDefault="003D3349" w:rsidP="00084597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E5524A" w:rsidP="008A076F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</w:t>
            </w:r>
            <w:r w:rsidR="009A72EC"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№4.  </w:t>
            </w:r>
          </w:p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sz w:val="24"/>
                <w:szCs w:val="24"/>
              </w:rPr>
              <w:t>Закалка углеродистой стали.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vMerge w:val="restar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E5524A" w:rsidP="008A076F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</w:t>
            </w:r>
            <w:r w:rsidR="009A72EC"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№5.  </w:t>
            </w:r>
          </w:p>
          <w:p w:rsidR="009A72EC" w:rsidRPr="00206869" w:rsidRDefault="009A72EC" w:rsidP="00164073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Отпуск углеродистой стали.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vMerge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 w:val="restart"/>
          </w:tcPr>
          <w:p w:rsidR="009A72EC" w:rsidRPr="009E711B" w:rsidRDefault="009A72EC" w:rsidP="008A076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1.4 </w:t>
            </w:r>
          </w:p>
          <w:p w:rsidR="009A72EC" w:rsidRPr="00206869" w:rsidRDefault="009A72EC" w:rsidP="00EA46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Поверхностное </w:t>
            </w:r>
          </w:p>
          <w:p w:rsidR="009A72EC" w:rsidRPr="00206869" w:rsidRDefault="009A72EC" w:rsidP="00EA46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упрочнение </w:t>
            </w:r>
          </w:p>
          <w:p w:rsidR="009A72EC" w:rsidRPr="00206869" w:rsidRDefault="009A72EC" w:rsidP="00EA46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стальных деталей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A7376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Классификация  сталей. Влияние содержания углерода и постоянных примесей на свойства углеродистых сталей. Углеродистые конструкционные стали, их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свойства и применение. Инструментальные углеродистые стали, их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свойства, область применения. Поверхностная закалка с индукционным нагревом ТВЧ,  с газопламенным нагревом. Процессы, происходящие при химико-термической обработке. Цементация стали. Азотирование стали. Цианирование стали. Диффузионная металлизация, ее сущность, виды. Упрочнение поверхностным пластическим деформированием. Методы лазерного, электронно-лучевого, плазменного и детонационного упрочнения деталей машин.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A72EC" w:rsidRPr="00206869" w:rsidRDefault="009A72EC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  <w:vAlign w:val="center"/>
          </w:tcPr>
          <w:p w:rsidR="009A72EC" w:rsidRPr="00206869" w:rsidRDefault="009A72EC" w:rsidP="005E700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МАТЕРИАЛЫ, ПРИМЕНЯЕМЫЕ В МАШИНОСТРОЕНИИ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ind w:left="34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16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865364">
        <w:trPr>
          <w:trHeight w:val="310"/>
        </w:trPr>
        <w:tc>
          <w:tcPr>
            <w:tcW w:w="807" w:type="pct"/>
            <w:vMerge w:val="restart"/>
          </w:tcPr>
          <w:p w:rsidR="009A72EC" w:rsidRPr="009E711B" w:rsidRDefault="009A72EC" w:rsidP="005E7007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 xml:space="preserve">Тема 2.1. </w:t>
            </w:r>
          </w:p>
          <w:p w:rsidR="009A72EC" w:rsidRPr="00206869" w:rsidRDefault="009A72EC" w:rsidP="005E7007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Углеродистые стали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Классификация сталей. Влияние содержания углерода и постоянных примесей на свойства углеродистых сталей. Углеродистые конструкционные стали, их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свойства и применение. Инструментальные углеродистые стали, их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свойства, область применения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9A72EC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9A72EC" w:rsidRPr="00206869" w:rsidTr="00865364">
        <w:trPr>
          <w:trHeight w:val="253"/>
        </w:trPr>
        <w:tc>
          <w:tcPr>
            <w:tcW w:w="807" w:type="pct"/>
            <w:vMerge w:val="restart"/>
          </w:tcPr>
          <w:p w:rsidR="009A72EC" w:rsidRPr="009E711B" w:rsidRDefault="009A72EC" w:rsidP="00E418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2.2. </w:t>
            </w:r>
          </w:p>
          <w:p w:rsidR="009A72EC" w:rsidRPr="00206869" w:rsidRDefault="009A72EC" w:rsidP="00E418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Чугуны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1714"/>
        </w:trPr>
        <w:tc>
          <w:tcPr>
            <w:tcW w:w="807" w:type="pct"/>
            <w:vMerge/>
          </w:tcPr>
          <w:p w:rsidR="009A72EC" w:rsidRPr="00206869" w:rsidRDefault="009A72EC" w:rsidP="00E418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Классификация чугунов. Влияние постоянных примесей на свойства и структуру чугуна Серый  чугун, его структура,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применение. Ковкий чугун. Методы получения ковкого чугуна. Его структура,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применение. Высокопрочный чугун, его структура,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применение. Антифрикционные чугуны, маркировка, и применение.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9A72EC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 w:val="restart"/>
          </w:tcPr>
          <w:p w:rsidR="009A72EC" w:rsidRPr="009E711B" w:rsidRDefault="009A72EC" w:rsidP="00CA737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2.3 </w:t>
            </w:r>
          </w:p>
          <w:p w:rsidR="009A72EC" w:rsidRPr="00206869" w:rsidRDefault="009A72EC" w:rsidP="00CA737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Легированные стали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FC1D76">
            <w:pPr>
              <w:spacing w:after="0"/>
              <w:ind w:left="36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Конструкционные легированные стали, их свойства, состав, маркировка по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применение. Инструментальные  легированные стали, их состав,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Стали и сплавы с особыми свойствами,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применение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tcBorders>
              <w:top w:val="single" w:sz="4" w:space="0" w:color="auto"/>
            </w:tcBorders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9A72EC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9A72EC" w:rsidRPr="00206869" w:rsidTr="00A43F02">
        <w:trPr>
          <w:trHeight w:val="274"/>
        </w:trPr>
        <w:tc>
          <w:tcPr>
            <w:tcW w:w="807" w:type="pct"/>
            <w:vMerge w:val="restart"/>
          </w:tcPr>
          <w:p w:rsidR="009A72EC" w:rsidRPr="009E711B" w:rsidRDefault="009A72EC" w:rsidP="00CA737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2.4. </w:t>
            </w:r>
          </w:p>
          <w:p w:rsidR="009A72EC" w:rsidRPr="00206869" w:rsidRDefault="009A72EC" w:rsidP="00CA737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Порошковые </w:t>
            </w:r>
          </w:p>
          <w:p w:rsidR="009A72EC" w:rsidRPr="00206869" w:rsidRDefault="009A72EC" w:rsidP="00CA737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материалы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595417">
        <w:trPr>
          <w:trHeight w:val="296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Твердые металлокерамические сплавы типа ВК, ТК, ТТК. Методы их получения,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применение. Литые твердые сплавы, маркировка, применение. Конструкционные порошковые материалы, свойства, маркировка, применение.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9A72EC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 w:val="restart"/>
          </w:tcPr>
          <w:p w:rsidR="009A72EC" w:rsidRPr="009E711B" w:rsidRDefault="009A72EC" w:rsidP="00DD56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2.5. </w:t>
            </w:r>
          </w:p>
          <w:p w:rsidR="009A72EC" w:rsidRPr="00206869" w:rsidRDefault="009A72EC" w:rsidP="00DD56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Сплавы цветных </w:t>
            </w:r>
          </w:p>
          <w:p w:rsidR="009A72EC" w:rsidRPr="00206869" w:rsidRDefault="009A72EC" w:rsidP="00DD56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металлов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CF3E30">
        <w:trPr>
          <w:trHeight w:val="877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Медь и ее сплавы: латуни и бронзы.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Применение латуней и бронз. Алюминий  и его сплавы. Классификация  алюминиевых сплавов. Свойства, </w:t>
            </w:r>
          </w:p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маркировка 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применение сплавов  на основе алюминия, обрабатываемых давлением, и литейных. Антифрикционные сплавы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наоловянной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proofErr w:type="gram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цинковой</w:t>
            </w:r>
            <w:proofErr w:type="gram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свинцовой основах. Маркировка антифрикционных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сплавов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свойства и применение.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595417" w:rsidRPr="00206869" w:rsidRDefault="00595417" w:rsidP="00595417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9A72EC" w:rsidRPr="00206869" w:rsidRDefault="003D3349" w:rsidP="00CF3E30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ОК 01-09</w:t>
            </w: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 w:val="restart"/>
          </w:tcPr>
          <w:p w:rsidR="009A72EC" w:rsidRPr="009E711B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Тема 2.6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Композиционные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материалы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8A076F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87284F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Композиционные материалы с металлической матрицей. Их свойства, </w:t>
            </w:r>
            <w:r w:rsidR="0087284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применение. Способы их получения.  Композиционные материалы с</w:t>
            </w:r>
            <w:r w:rsidR="0087284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неметаллической матрицей. Состав, классификация. Перспективы развития композиционных материалов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9A72EC" w:rsidRPr="00206869" w:rsidRDefault="003D3349" w:rsidP="00084597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  <w:bookmarkStart w:id="0" w:name="_GoBack"/>
            <w:bookmarkEnd w:id="0"/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 w:val="restart"/>
          </w:tcPr>
          <w:p w:rsidR="009A72EC" w:rsidRPr="009E711B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2.7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Неметаллические 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материалы</w:t>
            </w:r>
          </w:p>
        </w:tc>
        <w:tc>
          <w:tcPr>
            <w:tcW w:w="3134" w:type="pct"/>
            <w:gridSpan w:val="2"/>
          </w:tcPr>
          <w:p w:rsidR="009A72EC" w:rsidRPr="00206869" w:rsidRDefault="009A72EC" w:rsidP="008A076F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87284F" w:rsidRPr="00206869" w:rsidTr="0087284F">
        <w:trPr>
          <w:trHeight w:val="1587"/>
        </w:trPr>
        <w:tc>
          <w:tcPr>
            <w:tcW w:w="807" w:type="pct"/>
            <w:vMerge/>
          </w:tcPr>
          <w:p w:rsidR="0087284F" w:rsidRPr="00206869" w:rsidRDefault="0087284F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87284F" w:rsidRPr="00206869" w:rsidRDefault="0087284F" w:rsidP="00DD561C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1.Состав и общие свойства  пластмасс. Термопластичные пластмассы: свойства и применение. Термореактивные пластмассы: свойства и применение.</w:t>
            </w:r>
          </w:p>
          <w:p w:rsidR="0087284F" w:rsidRDefault="0087284F" w:rsidP="0087284F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 Резины: общие сведения, состав, свойства и применение. Клеящие  материалы и герметики: свойства и применение. Лакокрасочные материалы: состав, свойства и применение.</w:t>
            </w:r>
          </w:p>
          <w:p w:rsidR="0087284F" w:rsidRPr="00206869" w:rsidRDefault="0087284F" w:rsidP="00CF3E3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3.Стекло: состав, виды, свойства и применение.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Ситаллы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: свойства и применение. Керамические материалы: состав, свойства и применение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432" w:type="pct"/>
            <w:vAlign w:val="center"/>
          </w:tcPr>
          <w:p w:rsidR="0087284F" w:rsidRPr="00206869" w:rsidRDefault="0087284F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  <w:p w:rsidR="0087284F" w:rsidRPr="00206869" w:rsidRDefault="0087284F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627" w:type="pct"/>
            <w:vMerge w:val="restart"/>
            <w:vAlign w:val="center"/>
          </w:tcPr>
          <w:p w:rsidR="0087284F" w:rsidRPr="00206869" w:rsidRDefault="0087284F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87284F" w:rsidRPr="00206869" w:rsidRDefault="0087284F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87284F" w:rsidRDefault="0087284F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87284F" w:rsidRPr="00206869" w:rsidRDefault="0087284F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87284F" w:rsidRPr="00206869" w:rsidRDefault="0087284F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87284F" w:rsidRPr="00206869" w:rsidRDefault="0087284F" w:rsidP="003D33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Default="0087284F" w:rsidP="00DD561C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284F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Лабораторная  работа №6</w:t>
            </w:r>
          </w:p>
          <w:p w:rsidR="0087284F" w:rsidRPr="0087284F" w:rsidRDefault="0087284F" w:rsidP="00DD561C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видов пластмасс и их ремонтопригодности. Определение строения и свойств композитных материалов.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vMerge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 w:val="restart"/>
          </w:tcPr>
          <w:p w:rsidR="009A72EC" w:rsidRPr="009E711B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2.8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Коррозия металлов и 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меры борьбы с ней</w:t>
            </w:r>
          </w:p>
        </w:tc>
        <w:tc>
          <w:tcPr>
            <w:tcW w:w="3134" w:type="pct"/>
            <w:gridSpan w:val="2"/>
          </w:tcPr>
          <w:p w:rsidR="009A72EC" w:rsidRPr="009E711B" w:rsidRDefault="009A72EC" w:rsidP="00DD561C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9E711B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9E711B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Cs/>
                <w:sz w:val="24"/>
                <w:szCs w:val="24"/>
              </w:rPr>
              <w:t>1.Сущность процесса коррозии. Виды коррозии: химическая и электрохимическая коррозия. Способы защиты металлов от коррозии. Экономический ущерб от коррозии. Коррозия автомобиля при эксплуатации.</w:t>
            </w:r>
          </w:p>
        </w:tc>
        <w:tc>
          <w:tcPr>
            <w:tcW w:w="432" w:type="pct"/>
            <w:vAlign w:val="center"/>
          </w:tcPr>
          <w:p w:rsidR="009A72EC" w:rsidRPr="009E711B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9A72EC" w:rsidRPr="009E711B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9A72EC" w:rsidRPr="009E711B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vMerge w:val="restar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4.1-4.2</w:t>
            </w:r>
          </w:p>
          <w:p w:rsidR="009A72EC" w:rsidRPr="00206869" w:rsidRDefault="00595417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07" w:type="pct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2.Лакокрасочные материалы. Назначение и требования к лакокрасочным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материалам. Состав лакокрасочных материалов. Способы нанесения. Классификация. Основные показатели  качества лакокрасочных материалов и их покрытий. Маркировка лакокрасочных материалов. Вспомогательные лакокрасочные материалы. Полироли.  Пластичные консервационные смазки, консервационные масла, мастики и пленкообразующие ингибированными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составами. </w:t>
            </w:r>
            <w:r w:rsidR="00FF78A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</w:t>
            </w: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Тестирование по темам 1.1 - 2.8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vMerge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9A72EC" w:rsidRPr="00206869" w:rsidRDefault="009A72EC" w:rsidP="00DD561C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РАЗДЕЛ 3. </w:t>
            </w:r>
            <w:r w:rsidR="0065439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ЛИТЕЙНОЕ ПРОИЗВОДСТВО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9A72EC" w:rsidRPr="00206869" w:rsidRDefault="00254AE4" w:rsidP="008F74C9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555"/>
        </w:trPr>
        <w:tc>
          <w:tcPr>
            <w:tcW w:w="829" w:type="pct"/>
            <w:gridSpan w:val="2"/>
            <w:vMerge w:val="restart"/>
          </w:tcPr>
          <w:p w:rsidR="009A72EC" w:rsidRPr="009E711B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3.1.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Изготовление 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отливок </w:t>
            </w:r>
            <w:proofErr w:type="gramStart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gramEnd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песчаных 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формах</w:t>
            </w:r>
            <w:proofErr w:type="gramEnd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Специальные </w:t>
            </w:r>
          </w:p>
          <w:p w:rsidR="009A72EC" w:rsidRPr="00206869" w:rsidRDefault="009A72EC" w:rsidP="00DD561C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способы литья</w:t>
            </w:r>
          </w:p>
        </w:tc>
        <w:tc>
          <w:tcPr>
            <w:tcW w:w="3112" w:type="pct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9A72EC" w:rsidP="00E9587A">
            <w:pPr>
              <w:spacing w:after="0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Назначение и сущность литейного производства. Краткие  сведения о технологии получения отливок в разовых формах. Требования, предъявляемые к литейным сплавам. Краткие сведения о технологии литья: в металлические формы (кокиль), центробежного литья, литья под давлением, литья по выплавляемым моделям, литья в оболочковые формы, литья по газифицируемым моделям. Достоинства и недостатки каждого вида литья, и область их применения. Перспективы развития литейного производства</w:t>
            </w: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A72EC" w:rsidRPr="00206869" w:rsidRDefault="009A72EC" w:rsidP="00595417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F2908" w:rsidRPr="00206869" w:rsidTr="004F2908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4F2908" w:rsidRPr="00206869" w:rsidRDefault="004F2908" w:rsidP="0065439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 ОБРАБОТКА МЕТАЛЛОВ  ДАВЛЕНИЕМ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4F2908" w:rsidRPr="00206869" w:rsidRDefault="004F2908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4F2908" w:rsidRPr="00206869" w:rsidRDefault="004F2908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</w:tcPr>
          <w:p w:rsidR="009A72EC" w:rsidRPr="009E711B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4.1.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Прокатка,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прессование,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волочение. Ковка и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штамповка</w:t>
            </w:r>
          </w:p>
        </w:tc>
        <w:tc>
          <w:tcPr>
            <w:tcW w:w="3112" w:type="pct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Прокатка металлов. Сортамент прокатного производства. Волочение, его сущность, назначение, виды волочильных станов. Прессование,  его сущность, виды, назначение. Ковка. Сущность технологического процесса. Основные операции, инструменты и оборудование. Достоинства и недостатки.  Область применения. Горячая и  холодная штамповка. Сущность технологических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процессов. Основные операции, приспособления, оборудование. Достоинства и 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недостатки.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A72EC" w:rsidRPr="00206869" w:rsidRDefault="009A72EC" w:rsidP="00595417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F2908" w:rsidRPr="00206869" w:rsidTr="004F2908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4F2908" w:rsidRPr="00206869" w:rsidRDefault="004F2908" w:rsidP="0065439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5. СВАРКА, РЕЗКА, ПАЙКА И НАПЛАВКА МЕТАЛЛОВ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4F2908" w:rsidRPr="00206869" w:rsidRDefault="00F659F9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4F2908" w:rsidRPr="00206869" w:rsidRDefault="004F2908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  <w:vMerge w:val="restart"/>
          </w:tcPr>
          <w:p w:rsidR="009A72EC" w:rsidRPr="009E711B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5.1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Общие сведения о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сварке.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Электродуговая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сварка и резка.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Электроконтактная</w:t>
            </w:r>
            <w:proofErr w:type="spellEnd"/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сварка.</w:t>
            </w:r>
          </w:p>
        </w:tc>
        <w:tc>
          <w:tcPr>
            <w:tcW w:w="3112" w:type="pct"/>
          </w:tcPr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Сущность сварки. Достоинства и недостатки процесса сварки. Типы сварочных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соединений и швов. Требования, предъявляемые к качеству сварочного шва. Контроль сварочных соединений. Перспективы развития сварочных технологий</w:t>
            </w:r>
            <w:r w:rsidR="00CF3E30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Понятие об электрической дуге. Сущность электродуговой сварки. Приоритет русских ученых В.В. Петрова, Н.Н.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Бенардоса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Н.Г. Славянова в открытии, разработке, использовании электродуговой сварки. Краткие сведения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осварочномоборудовании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на постоянном и переменном токе. Сварочная проволока и электроды для электродуговой сварки. Краткие сведения о других видах дуговой сварки: под слоем флюса, в среде защитных газов, электрошлаковой. Техника безопасности при электродуговой сварке. </w:t>
            </w:r>
          </w:p>
          <w:p w:rsidR="009A72EC" w:rsidRPr="00206869" w:rsidRDefault="009A72EC" w:rsidP="00CF3E3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Электродуговая резка металлов и ее особенности.  Область применения электродуговой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сварки в автотранспортных организациях. Сущность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электроконтактной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сварки и ее виды. Стыковая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электроконтактная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сварка, виды, назначение. Точечная сварка, сущность, область применения. Шовная (роликовая) сварка, ее сущность, назначение. Понятие о циклограммах стыковой, точечной и шовной сварок. Достоинства и недостатки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электроконтактной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сварки. Деформации при сварке. Свариваемость металлов.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 w:val="restar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87284F" w:rsidP="00971BD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Лабораторное занятие №7</w:t>
            </w:r>
            <w:r w:rsidR="009A72EC"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.    </w:t>
            </w:r>
          </w:p>
          <w:p w:rsidR="009A72EC" w:rsidRPr="00206869" w:rsidRDefault="009A72EC" w:rsidP="00971BD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оборудования для проведения сварочных работ.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87284F" w:rsidP="00971BD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Лабораторное занятие №8</w:t>
            </w:r>
            <w:r w:rsidR="009A72EC"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 </w:t>
            </w:r>
          </w:p>
          <w:p w:rsidR="009A72EC" w:rsidRPr="00206869" w:rsidRDefault="009A72EC" w:rsidP="00971BD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технологии проведения сварочных работ.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  <w:vMerge w:val="restart"/>
          </w:tcPr>
          <w:p w:rsidR="009A72EC" w:rsidRPr="009E711B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5.2.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Газовая сварка и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резка</w:t>
            </w:r>
          </w:p>
        </w:tc>
        <w:tc>
          <w:tcPr>
            <w:tcW w:w="3112" w:type="pct"/>
          </w:tcPr>
          <w:p w:rsidR="009A72EC" w:rsidRPr="00206869" w:rsidRDefault="009A72EC" w:rsidP="00971BD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9A72EC" w:rsidP="00F659F9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Сущность газовой сварки. Газы, применяемые для сварки и резки. Сварочное пламя и его структура. Аппаратура для газовой сварки: баллоны, горелки, вентили, редукторы, ацетиленовые генераторы. Краткие сведения о технологии </w:t>
            </w:r>
            <w:r w:rsidR="00F659F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газовой сварки. Применение газовой сварки при ремонте деталей. Газовая резка: сущность, оборудование, технологии.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10291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9A72EC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  <w:vMerge w:val="restart"/>
          </w:tcPr>
          <w:p w:rsidR="009A72EC" w:rsidRPr="009E711B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5.3.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Прочие способы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сварки. </w:t>
            </w:r>
            <w:r w:rsidR="00254A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Пайка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металлов</w:t>
            </w:r>
          </w:p>
        </w:tc>
        <w:tc>
          <w:tcPr>
            <w:tcW w:w="3112" w:type="pct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96"/>
        </w:trPr>
        <w:tc>
          <w:tcPr>
            <w:tcW w:w="829" w:type="pct"/>
            <w:gridSpan w:val="2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9A72EC" w:rsidP="003F5F2D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Общие сведения о специальных видах сварки давлением: холодной сварке, ультразвуковой сварке, сварке взрывом, диффузионной сварке. Область применения. Общие сведения о плазменной, лазерной и электронно-лучевой сварке. Область применения. Сварка трением.</w:t>
            </w:r>
            <w:r w:rsidR="00D045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Сущность процесса пайки металлов. Мягкие припои, их состав, марки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Флюсы, применяемые при пайке мягкими припоями. Принадлежности для пайки металлов. Технология пайки мягкими припоями. Твердые припои. Состав и марки твердых припоев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. Флюсы. Технология пайки твердыми припоями.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A72EC" w:rsidRPr="00206869" w:rsidRDefault="009A72EC" w:rsidP="003D33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  <w:vMerge w:val="restart"/>
          </w:tcPr>
          <w:p w:rsidR="009A72EC" w:rsidRPr="009E711B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5.4.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Восстановление и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упрочнение деталей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наплавкой</w:t>
            </w:r>
          </w:p>
        </w:tc>
        <w:tc>
          <w:tcPr>
            <w:tcW w:w="3112" w:type="pct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FF78A4">
        <w:trPr>
          <w:trHeight w:val="20"/>
        </w:trPr>
        <w:tc>
          <w:tcPr>
            <w:tcW w:w="829" w:type="pct"/>
            <w:gridSpan w:val="2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9A72EC" w:rsidP="003F5F2D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Сущность и назначение механизированной наплавки металлов. Автоматическая </w:t>
            </w:r>
          </w:p>
          <w:p w:rsidR="009A72EC" w:rsidRPr="00206869" w:rsidRDefault="009A72EC" w:rsidP="003F5F2D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наплавка металлов под слоем флюса. Вибродуговая наплавка, ее сущность и назначение. Металлизация, ее сущность и назначение. Плазменная наплавка. Наплавка порошковыми проволоками. Наплавка в среде защитных газов.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595417" w:rsidRPr="00206869" w:rsidRDefault="00595417" w:rsidP="00595417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ПК 6.2-6.3</w:t>
            </w:r>
          </w:p>
          <w:p w:rsidR="009A72EC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D379B5" w:rsidRPr="00206869" w:rsidTr="00D379B5">
        <w:trPr>
          <w:trHeight w:val="375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D379B5" w:rsidRPr="00206869" w:rsidRDefault="00D379B5" w:rsidP="00D379B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РАЗДЕЛ 6. ОБРАБОТКА МЕТАЛЛОВ РЕЗАНИЕМ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D379B5" w:rsidRPr="00206869" w:rsidRDefault="00D379B5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D379B5" w:rsidRPr="00206869" w:rsidRDefault="00D379B5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E711B" w:rsidRPr="00206869" w:rsidTr="0087284F">
        <w:trPr>
          <w:trHeight w:val="309"/>
        </w:trPr>
        <w:tc>
          <w:tcPr>
            <w:tcW w:w="829" w:type="pct"/>
            <w:gridSpan w:val="2"/>
            <w:vMerge w:val="restart"/>
          </w:tcPr>
          <w:p w:rsidR="009E711B" w:rsidRPr="009E711B" w:rsidRDefault="009E711B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6.1</w:t>
            </w:r>
          </w:p>
          <w:p w:rsidR="009E711B" w:rsidRPr="00206869" w:rsidRDefault="009E711B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Элементы резания </w:t>
            </w:r>
          </w:p>
          <w:p w:rsidR="009E711B" w:rsidRPr="00206869" w:rsidRDefault="009E711B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металлов и </w:t>
            </w:r>
          </w:p>
          <w:p w:rsidR="009E711B" w:rsidRPr="00206869" w:rsidRDefault="009E711B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геометрия резцов</w:t>
            </w:r>
          </w:p>
        </w:tc>
        <w:tc>
          <w:tcPr>
            <w:tcW w:w="3112" w:type="pct"/>
          </w:tcPr>
          <w:p w:rsidR="009E711B" w:rsidRPr="00206869" w:rsidRDefault="009E711B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E711B" w:rsidRPr="00206869" w:rsidRDefault="00D0455E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E711B" w:rsidRPr="00206869" w:rsidRDefault="009E711B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E711B" w:rsidRPr="00206869" w:rsidTr="009E711B">
        <w:trPr>
          <w:trHeight w:val="20"/>
        </w:trPr>
        <w:tc>
          <w:tcPr>
            <w:tcW w:w="829" w:type="pct"/>
            <w:gridSpan w:val="2"/>
            <w:vMerge/>
          </w:tcPr>
          <w:p w:rsidR="009E711B" w:rsidRPr="00206869" w:rsidRDefault="009E711B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E711B" w:rsidRPr="00206869" w:rsidRDefault="009E711B" w:rsidP="003F5F2D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Понятие о  процессе резания. Движения при резании металлов. Классификация основных способов обработки металлов резанием в зависимости от характера главного движения и движения подачи. Элементы резания: глубина резания, подача, и скорость резания. Основные части и конструктивные элементы токарного проходного резца. Основные углы токарного резца, их влияние на процесс резания. Классификация токарных резцов. Влияние режимов резания на величину сил резания, на точность и качество обработки деталей. Зависимость стойкости инструмента от режимов резания.</w:t>
            </w:r>
          </w:p>
        </w:tc>
        <w:tc>
          <w:tcPr>
            <w:tcW w:w="432" w:type="pct"/>
            <w:vAlign w:val="center"/>
          </w:tcPr>
          <w:p w:rsidR="009E711B" w:rsidRPr="00206869" w:rsidRDefault="009E711B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E711B" w:rsidRPr="00206869" w:rsidRDefault="009E711B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E711B" w:rsidRPr="00206869" w:rsidRDefault="00D0455E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E711B" w:rsidRPr="00206869" w:rsidRDefault="009E711B" w:rsidP="003D33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E711B" w:rsidRPr="00206869" w:rsidTr="00A43F02">
        <w:trPr>
          <w:trHeight w:val="20"/>
        </w:trPr>
        <w:tc>
          <w:tcPr>
            <w:tcW w:w="829" w:type="pct"/>
            <w:gridSpan w:val="2"/>
            <w:vMerge/>
          </w:tcPr>
          <w:p w:rsidR="009E711B" w:rsidRPr="00206869" w:rsidRDefault="009E711B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E711B" w:rsidRPr="00206869" w:rsidRDefault="0087284F" w:rsidP="003F5F2D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Лабораторное занятие №9</w:t>
            </w:r>
            <w:r w:rsidR="009E711B"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.    </w:t>
            </w:r>
          </w:p>
          <w:p w:rsidR="009E711B" w:rsidRPr="00206869" w:rsidRDefault="00CF3E30" w:rsidP="00CF3E3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Оборудование и инструменты для механической обработки металлов. </w:t>
            </w:r>
          </w:p>
        </w:tc>
        <w:tc>
          <w:tcPr>
            <w:tcW w:w="432" w:type="pct"/>
            <w:vAlign w:val="center"/>
          </w:tcPr>
          <w:p w:rsidR="009E711B" w:rsidRPr="00206869" w:rsidRDefault="00D0455E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E711B" w:rsidRPr="00206869" w:rsidRDefault="009E711B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87284F">
        <w:trPr>
          <w:trHeight w:val="227"/>
        </w:trPr>
        <w:tc>
          <w:tcPr>
            <w:tcW w:w="829" w:type="pct"/>
            <w:gridSpan w:val="2"/>
            <w:vMerge w:val="restart"/>
          </w:tcPr>
          <w:p w:rsidR="009A72EC" w:rsidRPr="009E711B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6.2.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Понятие о режимах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резания.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Классификация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металлорежущих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станков</w:t>
            </w:r>
          </w:p>
        </w:tc>
        <w:tc>
          <w:tcPr>
            <w:tcW w:w="3112" w:type="pct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shd w:val="clear" w:color="auto" w:fill="FFFFFF" w:themeFill="background1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29" w:type="pct"/>
            <w:gridSpan w:val="2"/>
            <w:vMerge/>
          </w:tcPr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9A72EC" w:rsidP="003F5F2D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Физические основы процесса резания металлов. Силы, действующие на резец при резании. Теплообразование при резании. Стойкость инструментов, пути ее </w:t>
            </w:r>
          </w:p>
          <w:p w:rsidR="009A72EC" w:rsidRPr="00206869" w:rsidRDefault="009A72EC" w:rsidP="003F5F2D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повышения. Исходные данные и порядок определения оптимальных режимов резания. Определение машинного времени при точении. Понятие о высокопроизводительных методах  резания. Классификация металлорежущих станков по технологическим, конструктивным и групповым признакам, по точности и степени специализации. Система нумерации станков. Условные обозначения кинематических пар и деталей узлов станка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A72EC" w:rsidRPr="00206869" w:rsidRDefault="009A72EC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29" w:type="pct"/>
            <w:gridSpan w:val="2"/>
            <w:vMerge w:val="restart"/>
          </w:tcPr>
          <w:p w:rsidR="009A72EC" w:rsidRPr="009E711B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6.3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Станки токарной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группы.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Сверлильные и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расточные станки</w:t>
            </w:r>
          </w:p>
        </w:tc>
        <w:tc>
          <w:tcPr>
            <w:tcW w:w="3112" w:type="pct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29" w:type="pct"/>
            <w:gridSpan w:val="2"/>
            <w:vMerge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9A72EC" w:rsidP="003F5F2D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Общее назначение станков токарной группы.  Универсальные приспособления для токарных станков. Работы, выполняемые на токарно-винторезных станках. Особенности процессов и элементы режима резания при сверлении, зенкеровании и развертывании. Классификация сверл, зенкеров и разверток, их </w:t>
            </w:r>
          </w:p>
          <w:p w:rsidR="009A72EC" w:rsidRPr="00206869" w:rsidRDefault="009A72EC" w:rsidP="003F5F2D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назначение. Работы, выполняемые на сверлильных и расточных станках. Основные узлы токарно-винторезных станков.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9A72EC" w:rsidRPr="00206869" w:rsidRDefault="009A72EC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29" w:type="pct"/>
            <w:gridSpan w:val="2"/>
            <w:vMerge w:val="restart"/>
          </w:tcPr>
          <w:p w:rsidR="009A72EC" w:rsidRPr="009E711B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6.4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Фрезерование и </w:t>
            </w:r>
          </w:p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шлифование</w:t>
            </w:r>
          </w:p>
        </w:tc>
        <w:tc>
          <w:tcPr>
            <w:tcW w:w="3112" w:type="pct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A43F02">
        <w:trPr>
          <w:trHeight w:val="20"/>
        </w:trPr>
        <w:tc>
          <w:tcPr>
            <w:tcW w:w="829" w:type="pct"/>
            <w:gridSpan w:val="2"/>
            <w:vMerge/>
          </w:tcPr>
          <w:p w:rsidR="009A72EC" w:rsidRPr="00206869" w:rsidRDefault="009A72EC" w:rsidP="00E9587A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9A72EC" w:rsidRPr="00206869" w:rsidRDefault="009A72EC" w:rsidP="00E9587A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1.Особенности  процесса фрезерования. Схемы фрезерования. Классификация </w:t>
            </w:r>
          </w:p>
          <w:p w:rsidR="009A72EC" w:rsidRPr="00206869" w:rsidRDefault="009A72EC" w:rsidP="00E9587A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фрез по конструкции и технологическим признакам. Схемы шлифования. Работы, выполняемые на кругло-шлифовальных станках. Притирочные и доводочные работы. Краткие сведения о работе хонинговальных станков.</w:t>
            </w:r>
          </w:p>
          <w:p w:rsidR="009A72EC" w:rsidRPr="00206869" w:rsidRDefault="009A72EC" w:rsidP="00E9587A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32" w:type="pct"/>
            <w:vAlign w:val="center"/>
          </w:tcPr>
          <w:p w:rsidR="009A72EC" w:rsidRPr="00206869" w:rsidRDefault="009A72EC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9A72EC" w:rsidRPr="00206869" w:rsidRDefault="00910291" w:rsidP="008F74C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627" w:type="pct"/>
            <w:vAlign w:val="center"/>
          </w:tcPr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3D334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3D3349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9A72EC" w:rsidRPr="00206869" w:rsidRDefault="003D3349" w:rsidP="003D3349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9A72EC" w:rsidRPr="00206869" w:rsidTr="00D379B5">
        <w:trPr>
          <w:trHeight w:val="20"/>
        </w:trPr>
        <w:tc>
          <w:tcPr>
            <w:tcW w:w="829" w:type="pct"/>
            <w:gridSpan w:val="2"/>
            <w:shd w:val="clear" w:color="auto" w:fill="D9D9D9" w:themeFill="background1" w:themeFillShade="D9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2" w:type="pct"/>
            <w:shd w:val="clear" w:color="auto" w:fill="D9D9D9" w:themeFill="background1" w:themeFillShade="D9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Промежуточная аттестация в форме </w:t>
            </w:r>
            <w:r w:rsidR="00910291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дифференцированного зачёта</w:t>
            </w:r>
          </w:p>
        </w:tc>
        <w:tc>
          <w:tcPr>
            <w:tcW w:w="432" w:type="pct"/>
            <w:shd w:val="clear" w:color="auto" w:fill="D9D9D9" w:themeFill="background1" w:themeFillShade="D9"/>
          </w:tcPr>
          <w:p w:rsidR="009A72EC" w:rsidRPr="00206869" w:rsidRDefault="009A72EC" w:rsidP="008A076F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9A72EC" w:rsidRPr="00206869" w:rsidTr="00D379B5">
        <w:trPr>
          <w:trHeight w:val="20"/>
        </w:trPr>
        <w:tc>
          <w:tcPr>
            <w:tcW w:w="829" w:type="pct"/>
            <w:gridSpan w:val="2"/>
            <w:shd w:val="clear" w:color="auto" w:fill="D9D9D9" w:themeFill="background1" w:themeFillShade="D9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3112" w:type="pct"/>
            <w:shd w:val="clear" w:color="auto" w:fill="D9D9D9" w:themeFill="background1" w:themeFillShade="D9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32" w:type="pct"/>
            <w:shd w:val="clear" w:color="auto" w:fill="D9D9D9" w:themeFill="background1" w:themeFillShade="D9"/>
          </w:tcPr>
          <w:p w:rsidR="009A72EC" w:rsidRPr="00206869" w:rsidRDefault="009A72EC" w:rsidP="008A076F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60</w:t>
            </w:r>
          </w:p>
        </w:tc>
        <w:tc>
          <w:tcPr>
            <w:tcW w:w="627" w:type="pct"/>
            <w:shd w:val="clear" w:color="auto" w:fill="D9D9D9" w:themeFill="background1" w:themeFillShade="D9"/>
          </w:tcPr>
          <w:p w:rsidR="009A72EC" w:rsidRPr="00206869" w:rsidRDefault="009A72EC" w:rsidP="008A076F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CA7376" w:rsidRPr="00206869" w:rsidRDefault="00CA7376" w:rsidP="00FC6DAB">
      <w:pPr>
        <w:rPr>
          <w:rFonts w:ascii="Times New Roman" w:hAnsi="Times New Roman" w:cs="Times New Roman"/>
          <w:i/>
          <w:sz w:val="24"/>
          <w:szCs w:val="24"/>
        </w:rPr>
      </w:pPr>
    </w:p>
    <w:p w:rsidR="00FC6DAB" w:rsidRPr="00206869" w:rsidRDefault="00FC6DAB" w:rsidP="00FC6DAB">
      <w:pPr>
        <w:rPr>
          <w:rFonts w:ascii="Times New Roman" w:hAnsi="Times New Roman" w:cs="Times New Roman"/>
          <w:i/>
          <w:sz w:val="24"/>
          <w:szCs w:val="24"/>
        </w:rPr>
      </w:pPr>
      <w:r w:rsidRPr="00206869">
        <w:rPr>
          <w:rFonts w:ascii="Times New Roman" w:hAnsi="Times New Roman" w:cs="Times New Roman"/>
          <w:i/>
          <w:sz w:val="24"/>
          <w:szCs w:val="24"/>
        </w:rPr>
        <w:t>.</w:t>
      </w:r>
    </w:p>
    <w:p w:rsidR="00FC6DAB" w:rsidRPr="00D111DA" w:rsidRDefault="00FC6DAB" w:rsidP="00FC6DAB">
      <w:pPr>
        <w:rPr>
          <w:rFonts w:ascii="Times New Roman" w:hAnsi="Times New Roman" w:cs="Times New Roman"/>
          <w:i/>
          <w:sz w:val="24"/>
          <w:szCs w:val="24"/>
        </w:rPr>
        <w:sectPr w:rsidR="00FC6DAB" w:rsidRPr="00D111DA" w:rsidSect="008A076F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FC6DAB" w:rsidRPr="00B76ECC" w:rsidRDefault="00FC6DAB" w:rsidP="00B76ECC">
      <w:pPr>
        <w:ind w:left="1353"/>
        <w:rPr>
          <w:rFonts w:ascii="Times New Roman" w:hAnsi="Times New Roman" w:cs="Times New Roman"/>
          <w:b/>
          <w:bCs/>
          <w:sz w:val="24"/>
          <w:szCs w:val="24"/>
        </w:rPr>
      </w:pPr>
      <w:r w:rsidRPr="00B76ECC">
        <w:rPr>
          <w:rFonts w:ascii="Times New Roman" w:hAnsi="Times New Roman" w:cs="Times New Roman"/>
          <w:b/>
          <w:bCs/>
          <w:sz w:val="24"/>
          <w:szCs w:val="24"/>
        </w:rPr>
        <w:lastRenderedPageBreak/>
        <w:t>3. УСЛОВИЯ РЕАЛИЗАЦИИ ПРОГРАММЫ УЧЕБНОЙ ДИСЦИПЛИНЫ</w:t>
      </w:r>
    </w:p>
    <w:p w:rsidR="00FC6DAB" w:rsidRPr="00B76ECC" w:rsidRDefault="00FC6DAB" w:rsidP="00B76ECC">
      <w:pPr>
        <w:suppressAutoHyphens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6ECC">
        <w:rPr>
          <w:rFonts w:ascii="Times New Roman" w:hAnsi="Times New Roman" w:cs="Times New Roman"/>
          <w:b/>
          <w:bCs/>
          <w:sz w:val="24"/>
          <w:szCs w:val="24"/>
        </w:rPr>
        <w:t>3.1. Для реализации программы учебной дисциплины предусмотрены следующие специальные помещения:</w:t>
      </w:r>
    </w:p>
    <w:p w:rsidR="00FC6DAB" w:rsidRPr="00D11493" w:rsidRDefault="00FC6DAB" w:rsidP="00B76ECC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  <w:lang w:eastAsia="en-US"/>
        </w:rPr>
      </w:pPr>
      <w:r w:rsidRPr="00D11493"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 xml:space="preserve">Кабинет </w:t>
      </w:r>
      <w:r w:rsidR="00527FB8" w:rsidRPr="00D11493"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М</w:t>
      </w:r>
      <w:r w:rsidRPr="00D11493">
        <w:rPr>
          <w:rFonts w:ascii="Times New Roman" w:hAnsi="Times New Roman" w:cs="Times New Roman"/>
          <w:b/>
          <w:i/>
          <w:sz w:val="24"/>
          <w:szCs w:val="24"/>
          <w:u w:val="single"/>
        </w:rPr>
        <w:t>атериаловедения</w:t>
      </w:r>
      <w:r w:rsidRPr="00D11493">
        <w:rPr>
          <w:rFonts w:ascii="Times New Roman" w:hAnsi="Times New Roman" w:cs="Times New Roman"/>
          <w:b/>
          <w:i/>
          <w:sz w:val="24"/>
          <w:szCs w:val="24"/>
          <w:u w:val="single"/>
          <w:lang w:eastAsia="en-US"/>
        </w:rPr>
        <w:t>,</w:t>
      </w:r>
    </w:p>
    <w:p w:rsidR="00FC6DAB" w:rsidRPr="00B76ECC" w:rsidRDefault="00FC6DAB" w:rsidP="00B76ECC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  <w:lang w:eastAsia="en-US"/>
        </w:rPr>
      </w:pPr>
      <w:proofErr w:type="gramStart"/>
      <w:r w:rsidRPr="00B76ECC">
        <w:rPr>
          <w:rFonts w:ascii="Times New Roman" w:hAnsi="Times New Roman" w:cs="Times New Roman"/>
          <w:sz w:val="24"/>
          <w:szCs w:val="24"/>
          <w:lang w:eastAsia="en-US"/>
        </w:rPr>
        <w:t>оснащенный</w:t>
      </w:r>
      <w:proofErr w:type="gramEnd"/>
      <w:r w:rsidRPr="00B76ECC">
        <w:rPr>
          <w:rFonts w:ascii="Times New Roman" w:hAnsi="Times New Roman" w:cs="Times New Roman"/>
          <w:sz w:val="24"/>
          <w:szCs w:val="24"/>
          <w:lang w:eastAsia="en-US"/>
        </w:rPr>
        <w:t xml:space="preserve"> о</w:t>
      </w:r>
      <w:r w:rsidRPr="00B76ECC">
        <w:rPr>
          <w:rFonts w:ascii="Times New Roman" w:hAnsi="Times New Roman" w:cs="Times New Roman"/>
          <w:bCs/>
          <w:sz w:val="24"/>
          <w:szCs w:val="24"/>
          <w:lang w:eastAsia="en-US"/>
        </w:rPr>
        <w:t xml:space="preserve">борудованием и </w:t>
      </w:r>
      <w:r w:rsidRPr="00B76ECC">
        <w:rPr>
          <w:rFonts w:ascii="Times New Roman" w:hAnsi="Times New Roman" w:cs="Times New Roman"/>
          <w:sz w:val="24"/>
          <w:szCs w:val="24"/>
          <w:lang w:eastAsia="en-US"/>
        </w:rPr>
        <w:t>т</w:t>
      </w:r>
      <w:r w:rsidRPr="00B76ECC">
        <w:rPr>
          <w:rFonts w:ascii="Times New Roman" w:hAnsi="Times New Roman" w:cs="Times New Roman"/>
          <w:bCs/>
          <w:sz w:val="24"/>
          <w:szCs w:val="24"/>
          <w:lang w:eastAsia="en-US"/>
        </w:rPr>
        <w:t>ехническими средствами обучения:</w:t>
      </w:r>
    </w:p>
    <w:p w:rsidR="00FC6DAB" w:rsidRPr="00B76ECC" w:rsidRDefault="00FC6DAB" w:rsidP="00B76ECC">
      <w:pPr>
        <w:rPr>
          <w:rFonts w:ascii="Times New Roman" w:hAnsi="Times New Roman" w:cs="Times New Roman"/>
          <w:bCs/>
          <w:i/>
          <w:sz w:val="24"/>
          <w:szCs w:val="24"/>
        </w:rPr>
      </w:pPr>
      <w:r w:rsidRPr="00B76ECC">
        <w:rPr>
          <w:rFonts w:ascii="Times New Roman" w:hAnsi="Times New Roman" w:cs="Times New Roman"/>
          <w:bCs/>
          <w:sz w:val="24"/>
          <w:szCs w:val="24"/>
        </w:rPr>
        <w:t>- компьютер с лицензионным программным обеспечением и мультимедиа проектор</w:t>
      </w:r>
      <w:r w:rsidRPr="00B76ECC">
        <w:rPr>
          <w:rFonts w:ascii="Times New Roman" w:hAnsi="Times New Roman" w:cs="Times New Roman"/>
          <w:bCs/>
          <w:i/>
          <w:sz w:val="24"/>
          <w:szCs w:val="24"/>
        </w:rPr>
        <w:t>;</w:t>
      </w:r>
    </w:p>
    <w:p w:rsidR="00FC6DAB" w:rsidRPr="00B76ECC" w:rsidRDefault="00FC6DAB" w:rsidP="00B76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76ECC">
        <w:rPr>
          <w:rFonts w:ascii="Times New Roman" w:hAnsi="Times New Roman" w:cs="Times New Roman"/>
          <w:bCs/>
          <w:sz w:val="24"/>
          <w:szCs w:val="24"/>
        </w:rPr>
        <w:t xml:space="preserve">- посадочные места по количеству </w:t>
      </w:r>
      <w:proofErr w:type="gramStart"/>
      <w:r w:rsidRPr="00B76ECC">
        <w:rPr>
          <w:rFonts w:ascii="Times New Roman" w:hAnsi="Times New Roman" w:cs="Times New Roman"/>
          <w:bCs/>
          <w:sz w:val="24"/>
          <w:szCs w:val="24"/>
        </w:rPr>
        <w:t>обучающихся</w:t>
      </w:r>
      <w:proofErr w:type="gramEnd"/>
      <w:r w:rsidRPr="00B76ECC">
        <w:rPr>
          <w:rFonts w:ascii="Times New Roman" w:hAnsi="Times New Roman" w:cs="Times New Roman"/>
          <w:bCs/>
          <w:sz w:val="24"/>
          <w:szCs w:val="24"/>
        </w:rPr>
        <w:t>;</w:t>
      </w:r>
    </w:p>
    <w:p w:rsidR="00FC6DAB" w:rsidRPr="00B76ECC" w:rsidRDefault="00FC6DAB" w:rsidP="00B76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76ECC">
        <w:rPr>
          <w:rFonts w:ascii="Times New Roman" w:hAnsi="Times New Roman" w:cs="Times New Roman"/>
          <w:bCs/>
          <w:sz w:val="24"/>
          <w:szCs w:val="24"/>
        </w:rPr>
        <w:t>- рабочее место преподавателя;</w:t>
      </w:r>
    </w:p>
    <w:p w:rsidR="00FC6DAB" w:rsidRPr="00B76ECC" w:rsidRDefault="00FC6DAB" w:rsidP="00B76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76ECC">
        <w:rPr>
          <w:rFonts w:ascii="Times New Roman" w:hAnsi="Times New Roman" w:cs="Times New Roman"/>
          <w:bCs/>
          <w:sz w:val="24"/>
          <w:szCs w:val="24"/>
        </w:rPr>
        <w:t>- комплект учебно-наглядных пособий «Материаловедение»;</w:t>
      </w:r>
    </w:p>
    <w:p w:rsidR="00FC6DAB" w:rsidRPr="00B76ECC" w:rsidRDefault="00FC6DAB" w:rsidP="00B76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76ECC">
        <w:rPr>
          <w:rFonts w:ascii="Times New Roman" w:hAnsi="Times New Roman" w:cs="Times New Roman"/>
          <w:bCs/>
          <w:sz w:val="24"/>
          <w:szCs w:val="24"/>
        </w:rPr>
        <w:t>- объемные модели металлической кристаллической решетки;</w:t>
      </w:r>
    </w:p>
    <w:p w:rsidR="00FC6DAB" w:rsidRPr="00B76ECC" w:rsidRDefault="00FC6DAB" w:rsidP="00B76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76ECC">
        <w:rPr>
          <w:rFonts w:ascii="Times New Roman" w:hAnsi="Times New Roman" w:cs="Times New Roman"/>
          <w:bCs/>
          <w:sz w:val="24"/>
          <w:szCs w:val="24"/>
        </w:rPr>
        <w:t>- образцы металлов (стали, чугуна, цветных металлов и сплавов);</w:t>
      </w:r>
    </w:p>
    <w:p w:rsidR="00FC6DAB" w:rsidRPr="00B76ECC" w:rsidRDefault="00FC6DAB" w:rsidP="00B76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76ECC">
        <w:rPr>
          <w:rFonts w:ascii="Times New Roman" w:hAnsi="Times New Roman" w:cs="Times New Roman"/>
          <w:bCs/>
          <w:sz w:val="24"/>
          <w:szCs w:val="24"/>
        </w:rPr>
        <w:t>- образцы неметаллических материалов;</w:t>
      </w:r>
    </w:p>
    <w:p w:rsidR="00FC6DAB" w:rsidRPr="00B76ECC" w:rsidRDefault="00FC6DAB" w:rsidP="00B76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76ECC">
        <w:rPr>
          <w:rFonts w:ascii="Times New Roman" w:hAnsi="Times New Roman" w:cs="Times New Roman"/>
          <w:bCs/>
          <w:sz w:val="24"/>
          <w:szCs w:val="24"/>
        </w:rPr>
        <w:t>- образцы смазочных материалов.</w:t>
      </w:r>
    </w:p>
    <w:p w:rsidR="00D11DFC" w:rsidRPr="00B76ECC" w:rsidRDefault="00FC6DAB" w:rsidP="00B76ECC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1493"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 xml:space="preserve">Лаборатория </w:t>
      </w:r>
      <w:r w:rsidRPr="00D11493">
        <w:rPr>
          <w:rFonts w:ascii="Times New Roman" w:hAnsi="Times New Roman" w:cs="Times New Roman"/>
          <w:b/>
          <w:i/>
          <w:sz w:val="24"/>
          <w:szCs w:val="24"/>
          <w:u w:val="single"/>
        </w:rPr>
        <w:t>«Материа</w:t>
      </w:r>
      <w:r w:rsidR="00D11DFC" w:rsidRPr="00D11493">
        <w:rPr>
          <w:rFonts w:ascii="Times New Roman" w:hAnsi="Times New Roman" w:cs="Times New Roman"/>
          <w:b/>
          <w:i/>
          <w:sz w:val="24"/>
          <w:szCs w:val="24"/>
          <w:u w:val="single"/>
        </w:rPr>
        <w:t>ловедения»</w:t>
      </w:r>
      <w:r w:rsidR="00D11DFC" w:rsidRPr="00B76ECC">
        <w:rPr>
          <w:rFonts w:ascii="Times New Roman" w:hAnsi="Times New Roman" w:cs="Times New Roman"/>
          <w:sz w:val="24"/>
          <w:szCs w:val="24"/>
        </w:rPr>
        <w:t xml:space="preserve">, </w:t>
      </w:r>
      <w:r w:rsidRPr="00B76ECC">
        <w:rPr>
          <w:rFonts w:ascii="Times New Roman" w:hAnsi="Times New Roman" w:cs="Times New Roman"/>
          <w:bCs/>
          <w:sz w:val="24"/>
          <w:szCs w:val="24"/>
        </w:rPr>
        <w:t xml:space="preserve">оснащенная </w:t>
      </w:r>
      <w:r w:rsidR="00D11DFC" w:rsidRPr="00B76ECC">
        <w:rPr>
          <w:rFonts w:ascii="Times New Roman" w:hAnsi="Times New Roman" w:cs="Times New Roman"/>
          <w:bCs/>
          <w:sz w:val="24"/>
          <w:szCs w:val="24"/>
        </w:rPr>
        <w:t>оборудованием:</w:t>
      </w:r>
    </w:p>
    <w:p w:rsidR="00D11DFC" w:rsidRPr="00B76ECC" w:rsidRDefault="00D11DFC" w:rsidP="00025793">
      <w:pPr>
        <w:suppressAutoHyphens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76ECC">
        <w:rPr>
          <w:rFonts w:ascii="Times New Roman" w:hAnsi="Times New Roman" w:cs="Times New Roman"/>
          <w:bCs/>
          <w:sz w:val="24"/>
          <w:szCs w:val="24"/>
        </w:rPr>
        <w:t xml:space="preserve">- </w:t>
      </w:r>
      <w:r w:rsidRPr="00B76ECC">
        <w:rPr>
          <w:rFonts w:ascii="Times New Roman" w:hAnsi="Times New Roman" w:cs="Times New Roman"/>
          <w:sz w:val="24"/>
          <w:szCs w:val="24"/>
        </w:rPr>
        <w:t>рабочее место преподавателя;</w:t>
      </w:r>
    </w:p>
    <w:p w:rsidR="00D11DFC" w:rsidRPr="00B76ECC" w:rsidRDefault="00D11DFC" w:rsidP="00025793">
      <w:pPr>
        <w:tabs>
          <w:tab w:val="left" w:pos="1702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76ECC">
        <w:rPr>
          <w:rFonts w:ascii="Times New Roman" w:hAnsi="Times New Roman" w:cs="Times New Roman"/>
          <w:sz w:val="24"/>
          <w:szCs w:val="24"/>
        </w:rPr>
        <w:t xml:space="preserve">- рабочие места </w:t>
      </w:r>
      <w:proofErr w:type="gramStart"/>
      <w:r w:rsidRPr="00B76ECC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B76ECC">
        <w:rPr>
          <w:rFonts w:ascii="Times New Roman" w:hAnsi="Times New Roman" w:cs="Times New Roman"/>
          <w:sz w:val="24"/>
          <w:szCs w:val="24"/>
        </w:rPr>
        <w:t>;</w:t>
      </w:r>
    </w:p>
    <w:p w:rsidR="00D11DFC" w:rsidRPr="00B76ECC" w:rsidRDefault="00D11DFC" w:rsidP="00025793">
      <w:pPr>
        <w:tabs>
          <w:tab w:val="left" w:pos="1702"/>
        </w:tabs>
        <w:suppressAutoHyphens/>
        <w:autoSpaceDN w:val="0"/>
        <w:spacing w:after="0" w:line="36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 w:rsidRPr="00B76ECC">
        <w:rPr>
          <w:rFonts w:ascii="Times New Roman" w:hAnsi="Times New Roman" w:cs="Times New Roman"/>
          <w:sz w:val="24"/>
          <w:szCs w:val="24"/>
        </w:rPr>
        <w:t>- микроскопы для изучения образцов металлов;</w:t>
      </w:r>
    </w:p>
    <w:p w:rsidR="00D11DFC" w:rsidRPr="00B76ECC" w:rsidRDefault="00D11DFC" w:rsidP="00025793">
      <w:pPr>
        <w:tabs>
          <w:tab w:val="left" w:pos="1702"/>
        </w:tabs>
        <w:suppressAutoHyphens/>
        <w:autoSpaceDN w:val="0"/>
        <w:spacing w:after="0" w:line="36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 w:rsidRPr="00B76ECC">
        <w:rPr>
          <w:rFonts w:ascii="Times New Roman" w:hAnsi="Times New Roman" w:cs="Times New Roman"/>
          <w:sz w:val="24"/>
          <w:szCs w:val="24"/>
        </w:rPr>
        <w:t>- печь муфельная;</w:t>
      </w:r>
    </w:p>
    <w:p w:rsidR="00527FB8" w:rsidRPr="00527FB8" w:rsidRDefault="00527FB8" w:rsidP="00025793">
      <w:pPr>
        <w:tabs>
          <w:tab w:val="left" w:pos="1702"/>
        </w:tabs>
        <w:suppressAutoHyphens/>
        <w:autoSpaceDN w:val="0"/>
        <w:spacing w:after="0" w:line="36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т</w:t>
      </w:r>
      <w:r w:rsidRPr="00527FB8">
        <w:rPr>
          <w:rFonts w:ascii="Times New Roman" w:hAnsi="Times New Roman" w:cs="Times New Roman"/>
          <w:sz w:val="24"/>
          <w:szCs w:val="24"/>
        </w:rPr>
        <w:t xml:space="preserve">вердомеры по Бринеллю и </w:t>
      </w:r>
      <w:proofErr w:type="spellStart"/>
      <w:r w:rsidRPr="00527FB8">
        <w:rPr>
          <w:rFonts w:ascii="Times New Roman" w:hAnsi="Times New Roman" w:cs="Times New Roman"/>
          <w:sz w:val="24"/>
          <w:szCs w:val="24"/>
        </w:rPr>
        <w:t>Роквелу</w:t>
      </w:r>
      <w:proofErr w:type="spellEnd"/>
      <w:r w:rsidRPr="00527FB8">
        <w:rPr>
          <w:rFonts w:ascii="Times New Roman" w:hAnsi="Times New Roman" w:cs="Times New Roman"/>
          <w:sz w:val="24"/>
          <w:szCs w:val="24"/>
        </w:rPr>
        <w:t>;</w:t>
      </w:r>
    </w:p>
    <w:p w:rsidR="00527FB8" w:rsidRPr="00527FB8" w:rsidRDefault="00527FB8" w:rsidP="00025793">
      <w:pPr>
        <w:tabs>
          <w:tab w:val="left" w:pos="1702"/>
        </w:tabs>
        <w:suppressAutoHyphens/>
        <w:autoSpaceDN w:val="0"/>
        <w:spacing w:after="0" w:line="36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</w:t>
      </w:r>
      <w:r w:rsidRPr="00527FB8">
        <w:rPr>
          <w:rFonts w:ascii="Times New Roman" w:hAnsi="Times New Roman" w:cs="Times New Roman"/>
          <w:sz w:val="24"/>
          <w:szCs w:val="24"/>
        </w:rPr>
        <w:t>тенд для испытания образцов на прочность;</w:t>
      </w:r>
    </w:p>
    <w:p w:rsidR="00527FB8" w:rsidRPr="00527FB8" w:rsidRDefault="00527FB8" w:rsidP="00025793">
      <w:pPr>
        <w:tabs>
          <w:tab w:val="left" w:pos="1702"/>
        </w:tabs>
        <w:suppressAutoHyphens/>
        <w:autoSpaceDN w:val="0"/>
        <w:spacing w:after="0" w:line="36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</w:t>
      </w:r>
      <w:r w:rsidRPr="00527FB8">
        <w:rPr>
          <w:rFonts w:ascii="Times New Roman" w:hAnsi="Times New Roman" w:cs="Times New Roman"/>
          <w:sz w:val="24"/>
          <w:szCs w:val="24"/>
        </w:rPr>
        <w:t>бразцы для испытаний;</w:t>
      </w:r>
    </w:p>
    <w:p w:rsidR="00527FB8" w:rsidRPr="00527FB8" w:rsidRDefault="00527FB8" w:rsidP="00025793">
      <w:pPr>
        <w:tabs>
          <w:tab w:val="left" w:pos="1702"/>
        </w:tabs>
        <w:suppressAutoHyphens/>
        <w:autoSpaceDN w:val="0"/>
        <w:spacing w:after="0" w:line="360" w:lineRule="auto"/>
        <w:textAlignment w:val="baseline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</w:t>
      </w:r>
      <w:r w:rsidRPr="00527FB8">
        <w:rPr>
          <w:rFonts w:ascii="Times New Roman" w:hAnsi="Times New Roman" w:cs="Times New Roman"/>
          <w:sz w:val="24"/>
          <w:szCs w:val="24"/>
        </w:rPr>
        <w:t>астольная универсальная испытательная машина УИС -2 для испытания различных материалов на растяжение и сжатие, для тестирования твердости материалов по Бринеллю;</w:t>
      </w:r>
    </w:p>
    <w:p w:rsidR="00527FB8" w:rsidRPr="00527FB8" w:rsidRDefault="00527FB8" w:rsidP="00025793">
      <w:pPr>
        <w:tabs>
          <w:tab w:val="left" w:pos="1702"/>
        </w:tabs>
        <w:suppressAutoHyphens/>
        <w:autoSpaceDN w:val="0"/>
        <w:spacing w:after="0" w:line="360" w:lineRule="auto"/>
        <w:textAlignment w:val="baseline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</w:t>
      </w:r>
      <w:r w:rsidRPr="00527FB8">
        <w:rPr>
          <w:rFonts w:ascii="Times New Roman" w:hAnsi="Times New Roman" w:cs="Times New Roman"/>
          <w:sz w:val="24"/>
          <w:szCs w:val="24"/>
        </w:rPr>
        <w:t>омплекты наборов микрошлифов чёрных и цветных сплавов;</w:t>
      </w:r>
    </w:p>
    <w:p w:rsidR="00527FB8" w:rsidRPr="00527FB8" w:rsidRDefault="00527FB8" w:rsidP="00025793">
      <w:pPr>
        <w:tabs>
          <w:tab w:val="left" w:pos="1702"/>
        </w:tabs>
        <w:suppressAutoHyphens/>
        <w:autoSpaceDN w:val="0"/>
        <w:spacing w:after="0" w:line="360" w:lineRule="auto"/>
        <w:textAlignment w:val="baseline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</w:t>
      </w:r>
      <w:r w:rsidRPr="00527FB8">
        <w:rPr>
          <w:rFonts w:ascii="Times New Roman" w:hAnsi="Times New Roman" w:cs="Times New Roman"/>
          <w:sz w:val="24"/>
          <w:szCs w:val="24"/>
        </w:rPr>
        <w:t>бразцы сплавов;</w:t>
      </w:r>
    </w:p>
    <w:p w:rsidR="00D11DFC" w:rsidRDefault="00527FB8" w:rsidP="00025793">
      <w:pPr>
        <w:suppressAutoHyphens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D114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527FB8">
        <w:rPr>
          <w:rFonts w:ascii="Times New Roman" w:hAnsi="Times New Roman" w:cs="Times New Roman"/>
          <w:sz w:val="24"/>
          <w:szCs w:val="24"/>
        </w:rPr>
        <w:t>льбомы фотографий микроструктур;</w:t>
      </w:r>
      <w:r w:rsidRPr="00527FB8">
        <w:rPr>
          <w:rFonts w:ascii="Times New Roman" w:hAnsi="Times New Roman" w:cs="Times New Roman"/>
          <w:sz w:val="24"/>
          <w:szCs w:val="24"/>
        </w:rPr>
        <w:br/>
      </w:r>
      <w:r w:rsidR="00D11493">
        <w:rPr>
          <w:rFonts w:ascii="Times New Roman" w:hAnsi="Times New Roman" w:cs="Times New Roman"/>
          <w:sz w:val="24"/>
          <w:szCs w:val="24"/>
        </w:rPr>
        <w:t xml:space="preserve">- </w:t>
      </w:r>
      <w:r w:rsidRPr="00527FB8">
        <w:rPr>
          <w:rFonts w:ascii="Times New Roman" w:hAnsi="Times New Roman" w:cs="Times New Roman"/>
          <w:sz w:val="24"/>
          <w:szCs w:val="24"/>
        </w:rPr>
        <w:t>комплект резиновых и пластмассовых изделий и композиционных материалов.</w:t>
      </w:r>
    </w:p>
    <w:p w:rsidR="00D11493" w:rsidRDefault="00D11493" w:rsidP="00D11493">
      <w:pPr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25793" w:rsidRDefault="00D11493" w:rsidP="00D11493">
      <w:pPr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1149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Сварочная мастерская, </w:t>
      </w:r>
      <w:r>
        <w:rPr>
          <w:rFonts w:ascii="Times New Roman" w:hAnsi="Times New Roman" w:cs="Times New Roman"/>
          <w:sz w:val="24"/>
          <w:szCs w:val="24"/>
        </w:rPr>
        <w:t>оснащённая оборудованием</w:t>
      </w:r>
    </w:p>
    <w:p w:rsidR="00D11493" w:rsidRDefault="00D11493" w:rsidP="00D11493">
      <w:pPr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:</w:t>
      </w:r>
    </w:p>
    <w:p w:rsidR="00D11493" w:rsidRPr="00025793" w:rsidRDefault="00025793" w:rsidP="00D11493">
      <w:pPr>
        <w:suppressAutoHyphens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025793">
        <w:rPr>
          <w:rFonts w:ascii="Times New Roman" w:hAnsi="Times New Roman" w:cs="Times New Roman"/>
          <w:sz w:val="24"/>
          <w:szCs w:val="24"/>
        </w:rPr>
        <w:t xml:space="preserve">Сварочные аппараты </w:t>
      </w:r>
      <w:r w:rsidRPr="00025793">
        <w:rPr>
          <w:rFonts w:ascii="Times New Roman" w:hAnsi="Times New Roman" w:cs="Times New Roman"/>
          <w:sz w:val="24"/>
          <w:szCs w:val="24"/>
          <w:lang w:val="en-US"/>
        </w:rPr>
        <w:t>COMBI</w:t>
      </w:r>
      <w:r w:rsidRPr="00025793">
        <w:rPr>
          <w:rFonts w:ascii="Times New Roman" w:hAnsi="Times New Roman" w:cs="Times New Roman"/>
          <w:sz w:val="24"/>
          <w:szCs w:val="24"/>
        </w:rPr>
        <w:t xml:space="preserve">, </w:t>
      </w:r>
      <w:r w:rsidRPr="00025793">
        <w:rPr>
          <w:rFonts w:ascii="Times New Roman" w:hAnsi="Times New Roman" w:cs="Times New Roman"/>
          <w:sz w:val="24"/>
          <w:szCs w:val="24"/>
          <w:lang w:val="en-US"/>
        </w:rPr>
        <w:t>VEGAMIG</w:t>
      </w:r>
      <w:r w:rsidRPr="00025793">
        <w:rPr>
          <w:rFonts w:ascii="Times New Roman" w:hAnsi="Times New Roman" w:cs="Times New Roman"/>
          <w:sz w:val="24"/>
          <w:szCs w:val="24"/>
        </w:rPr>
        <w:t xml:space="preserve"> 250/2 </w:t>
      </w:r>
      <w:r w:rsidRPr="00025793">
        <w:rPr>
          <w:rFonts w:ascii="Times New Roman" w:hAnsi="Times New Roman" w:cs="Times New Roman"/>
          <w:sz w:val="24"/>
          <w:szCs w:val="24"/>
          <w:lang w:val="en-US"/>
        </w:rPr>
        <w:t>TURBO</w:t>
      </w:r>
      <w:r w:rsidRPr="00025793">
        <w:rPr>
          <w:rFonts w:ascii="Times New Roman" w:hAnsi="Times New Roman" w:cs="Times New Roman"/>
          <w:sz w:val="24"/>
          <w:szCs w:val="24"/>
        </w:rPr>
        <w:t>-380</w:t>
      </w:r>
      <w:r w:rsidRPr="00025793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025793">
        <w:rPr>
          <w:rFonts w:ascii="Times New Roman" w:hAnsi="Times New Roman" w:cs="Times New Roman"/>
          <w:sz w:val="24"/>
          <w:szCs w:val="24"/>
        </w:rPr>
        <w:t>-260</w:t>
      </w:r>
      <w:r w:rsidRPr="00025793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025793">
        <w:rPr>
          <w:rFonts w:ascii="Times New Roman" w:hAnsi="Times New Roman" w:cs="Times New Roman"/>
          <w:sz w:val="24"/>
          <w:szCs w:val="24"/>
        </w:rPr>
        <w:t>-</w:t>
      </w:r>
      <w:r w:rsidRPr="0002579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025793">
        <w:rPr>
          <w:rFonts w:ascii="Times New Roman" w:hAnsi="Times New Roman" w:cs="Times New Roman"/>
          <w:sz w:val="24"/>
          <w:szCs w:val="24"/>
        </w:rPr>
        <w:t xml:space="preserve">-1, </w:t>
      </w:r>
      <w:r w:rsidRPr="00025793">
        <w:rPr>
          <w:rFonts w:ascii="Times New Roman" w:hAnsi="Times New Roman" w:cs="Times New Roman"/>
          <w:sz w:val="24"/>
          <w:szCs w:val="24"/>
          <w:lang w:val="en-US"/>
        </w:rPr>
        <w:t>CAMMA</w:t>
      </w:r>
    </w:p>
    <w:p w:rsidR="00025793" w:rsidRDefault="00025793" w:rsidP="00DD6D10">
      <w:pPr>
        <w:ind w:left="1353"/>
        <w:rPr>
          <w:rFonts w:ascii="Times New Roman" w:hAnsi="Times New Roman" w:cs="Times New Roman"/>
          <w:b/>
          <w:bCs/>
        </w:rPr>
      </w:pPr>
    </w:p>
    <w:p w:rsidR="00DD6D10" w:rsidRPr="00414C20" w:rsidRDefault="00DD6D10" w:rsidP="00DD6D10">
      <w:pPr>
        <w:ind w:left="1353"/>
        <w:rPr>
          <w:rFonts w:ascii="Times New Roman" w:hAnsi="Times New Roman" w:cs="Times New Roman"/>
          <w:b/>
          <w:bCs/>
        </w:rPr>
      </w:pPr>
      <w:r w:rsidRPr="00414C20">
        <w:rPr>
          <w:rFonts w:ascii="Times New Roman" w:hAnsi="Times New Roman" w:cs="Times New Roman"/>
          <w:b/>
          <w:bCs/>
        </w:rPr>
        <w:lastRenderedPageBreak/>
        <w:t>3. УСЛОВИЯ РЕАЛИЗАЦИИ ПРОГРАММЫ УЧЕБНОЙ ДИСЦИПЛИНЫ</w:t>
      </w:r>
    </w:p>
    <w:p w:rsidR="00DD6D10" w:rsidRPr="00414C20" w:rsidRDefault="00DD6D10" w:rsidP="00DD6D10">
      <w:pPr>
        <w:suppressAutoHyphens/>
        <w:ind w:firstLine="709"/>
        <w:jc w:val="both"/>
        <w:rPr>
          <w:rFonts w:ascii="Times New Roman" w:hAnsi="Times New Roman" w:cs="Times New Roman"/>
          <w:bCs/>
        </w:rPr>
      </w:pPr>
      <w:r w:rsidRPr="00414C20">
        <w:rPr>
          <w:rFonts w:ascii="Times New Roman" w:hAnsi="Times New Roman" w:cs="Times New Roman"/>
          <w:bCs/>
        </w:rPr>
        <w:t>3.1. Для реализации программы учебной дисцип</w:t>
      </w:r>
      <w:r>
        <w:rPr>
          <w:rFonts w:ascii="Times New Roman" w:hAnsi="Times New Roman" w:cs="Times New Roman"/>
          <w:bCs/>
        </w:rPr>
        <w:t xml:space="preserve">лины </w:t>
      </w:r>
      <w:r w:rsidRPr="00414C20">
        <w:rPr>
          <w:rFonts w:ascii="Times New Roman" w:hAnsi="Times New Roman" w:cs="Times New Roman"/>
          <w:bCs/>
        </w:rPr>
        <w:t>предусмотрены следующие специальные помещения:</w:t>
      </w:r>
    </w:p>
    <w:p w:rsidR="00DD6D10" w:rsidRPr="00414C20" w:rsidRDefault="00DD6D10" w:rsidP="00DD6D10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414C20">
        <w:rPr>
          <w:rFonts w:ascii="Times New Roman" w:hAnsi="Times New Roman" w:cs="Times New Roman"/>
          <w:bCs/>
        </w:rPr>
        <w:t>Кабинет</w:t>
      </w:r>
      <w:r w:rsidRPr="00414C20">
        <w:rPr>
          <w:rFonts w:ascii="Times New Roman" w:hAnsi="Times New Roman" w:cs="Times New Roman"/>
          <w:bCs/>
          <w:i/>
        </w:rPr>
        <w:t xml:space="preserve"> «</w:t>
      </w:r>
      <w:r w:rsidRPr="005A103E">
        <w:rPr>
          <w:rFonts w:ascii="Times New Roman" w:hAnsi="Times New Roman" w:cs="Times New Roman"/>
        </w:rPr>
        <w:t>Основы материаловедения</w:t>
      </w:r>
      <w:r w:rsidRPr="00414C20">
        <w:rPr>
          <w:rFonts w:ascii="Times New Roman" w:hAnsi="Times New Roman" w:cs="Times New Roman"/>
          <w:bCs/>
          <w:i/>
        </w:rPr>
        <w:t>»</w:t>
      </w:r>
      <w:r w:rsidRPr="00414C20">
        <w:rPr>
          <w:rFonts w:ascii="Times New Roman" w:hAnsi="Times New Roman" w:cs="Times New Roman"/>
          <w:sz w:val="24"/>
          <w:szCs w:val="24"/>
          <w:lang w:eastAsia="en-US"/>
        </w:rPr>
        <w:t>,</w:t>
      </w:r>
    </w:p>
    <w:p w:rsidR="00DD6D10" w:rsidRDefault="00DD6D10" w:rsidP="00DD6D10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  <w:lang w:eastAsia="en-US"/>
        </w:rPr>
      </w:pPr>
      <w:proofErr w:type="gramStart"/>
      <w:r w:rsidRPr="00414C20">
        <w:rPr>
          <w:rFonts w:ascii="Times New Roman" w:hAnsi="Times New Roman" w:cs="Times New Roman"/>
          <w:sz w:val="24"/>
          <w:szCs w:val="24"/>
          <w:lang w:eastAsia="en-US"/>
        </w:rPr>
        <w:t>оснащенный</w:t>
      </w:r>
      <w:proofErr w:type="gramEnd"/>
      <w:r w:rsidRPr="00414C20">
        <w:rPr>
          <w:rFonts w:ascii="Times New Roman" w:hAnsi="Times New Roman" w:cs="Times New Roman"/>
          <w:sz w:val="24"/>
          <w:szCs w:val="24"/>
          <w:lang w:eastAsia="en-US"/>
        </w:rPr>
        <w:t xml:space="preserve"> о</w:t>
      </w:r>
      <w:r>
        <w:rPr>
          <w:rFonts w:ascii="Times New Roman" w:hAnsi="Times New Roman" w:cs="Times New Roman"/>
          <w:bCs/>
          <w:sz w:val="24"/>
          <w:szCs w:val="24"/>
          <w:lang w:eastAsia="en-US"/>
        </w:rPr>
        <w:t xml:space="preserve">борудованием и </w:t>
      </w:r>
      <w:r w:rsidRPr="00414C20">
        <w:rPr>
          <w:rFonts w:ascii="Times New Roman" w:hAnsi="Times New Roman" w:cs="Times New Roman"/>
          <w:sz w:val="24"/>
          <w:szCs w:val="24"/>
          <w:lang w:eastAsia="en-US"/>
        </w:rPr>
        <w:t>т</w:t>
      </w:r>
      <w:r w:rsidRPr="00414C20">
        <w:rPr>
          <w:rFonts w:ascii="Times New Roman" w:hAnsi="Times New Roman" w:cs="Times New Roman"/>
          <w:bCs/>
          <w:sz w:val="24"/>
          <w:szCs w:val="24"/>
          <w:lang w:eastAsia="en-US"/>
        </w:rPr>
        <w:t>ехническими средствами обучения:</w:t>
      </w:r>
    </w:p>
    <w:p w:rsidR="00C50B56" w:rsidRPr="005A103E" w:rsidRDefault="00C50B56" w:rsidP="00C50B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</w:rPr>
      </w:pPr>
      <w:r w:rsidRPr="005A103E">
        <w:rPr>
          <w:rFonts w:ascii="Times New Roman" w:hAnsi="Times New Roman" w:cs="Times New Roman"/>
          <w:bCs/>
        </w:rPr>
        <w:t xml:space="preserve">- посадочные места по количеству </w:t>
      </w:r>
      <w:proofErr w:type="gramStart"/>
      <w:r w:rsidRPr="005A103E">
        <w:rPr>
          <w:rFonts w:ascii="Times New Roman" w:hAnsi="Times New Roman" w:cs="Times New Roman"/>
          <w:bCs/>
        </w:rPr>
        <w:t>обучающихся</w:t>
      </w:r>
      <w:proofErr w:type="gramEnd"/>
      <w:r w:rsidRPr="005A103E">
        <w:rPr>
          <w:rFonts w:ascii="Times New Roman" w:hAnsi="Times New Roman" w:cs="Times New Roman"/>
          <w:bCs/>
        </w:rPr>
        <w:t>;</w:t>
      </w:r>
    </w:p>
    <w:p w:rsidR="00C50B56" w:rsidRDefault="00C50B56" w:rsidP="00C50B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- рабочее место преподавателя;</w:t>
      </w:r>
    </w:p>
    <w:p w:rsidR="00DD6D10" w:rsidRPr="005A103E" w:rsidRDefault="00DD6D10" w:rsidP="00DD6D10">
      <w:pPr>
        <w:rPr>
          <w:rFonts w:ascii="Times New Roman" w:hAnsi="Times New Roman" w:cs="Times New Roman"/>
          <w:bCs/>
          <w:i/>
        </w:rPr>
      </w:pPr>
      <w:r w:rsidRPr="005A103E">
        <w:rPr>
          <w:rFonts w:ascii="Times New Roman" w:hAnsi="Times New Roman" w:cs="Times New Roman"/>
          <w:bCs/>
        </w:rPr>
        <w:t>- компьютер с лицензионным программным обеспечением и проектор</w:t>
      </w:r>
      <w:r>
        <w:rPr>
          <w:rFonts w:ascii="Times New Roman" w:hAnsi="Times New Roman" w:cs="Times New Roman"/>
          <w:bCs/>
          <w:i/>
        </w:rPr>
        <w:t>;</w:t>
      </w:r>
    </w:p>
    <w:p w:rsidR="00DD6D10" w:rsidRPr="005A103E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</w:rPr>
      </w:pPr>
      <w:r w:rsidRPr="005A103E">
        <w:rPr>
          <w:rFonts w:ascii="Times New Roman" w:hAnsi="Times New Roman" w:cs="Times New Roman"/>
          <w:bCs/>
        </w:rPr>
        <w:t>- комплект учебно-наглядных пособий «Материаловедение»;</w:t>
      </w:r>
    </w:p>
    <w:p w:rsidR="00DD6D10" w:rsidRPr="005A103E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</w:rPr>
      </w:pPr>
      <w:r w:rsidRPr="005A103E">
        <w:rPr>
          <w:rFonts w:ascii="Times New Roman" w:hAnsi="Times New Roman" w:cs="Times New Roman"/>
          <w:bCs/>
        </w:rPr>
        <w:t>- объемные модели металлической кристаллической решетки;</w:t>
      </w:r>
    </w:p>
    <w:p w:rsidR="00DD6D10" w:rsidRPr="005A103E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</w:rPr>
      </w:pPr>
      <w:r w:rsidRPr="005A103E">
        <w:rPr>
          <w:rFonts w:ascii="Times New Roman" w:hAnsi="Times New Roman" w:cs="Times New Roman"/>
          <w:bCs/>
        </w:rPr>
        <w:t>- образцы металлов (стали, чугуна, цветных металлов и сплавов);</w:t>
      </w:r>
    </w:p>
    <w:p w:rsidR="00DD6D10" w:rsidRPr="005A103E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</w:rPr>
      </w:pPr>
      <w:r w:rsidRPr="005A103E">
        <w:rPr>
          <w:rFonts w:ascii="Times New Roman" w:hAnsi="Times New Roman" w:cs="Times New Roman"/>
          <w:bCs/>
        </w:rPr>
        <w:t>- образцы неметаллических материалов;</w:t>
      </w:r>
    </w:p>
    <w:p w:rsidR="00DD6D10" w:rsidRPr="005A103E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</w:rPr>
      </w:pPr>
      <w:r w:rsidRPr="005A103E">
        <w:rPr>
          <w:rFonts w:ascii="Times New Roman" w:hAnsi="Times New Roman" w:cs="Times New Roman"/>
          <w:bCs/>
        </w:rPr>
        <w:t>- образцы смазочных материалов.</w:t>
      </w:r>
    </w:p>
    <w:p w:rsidR="00DD6D10" w:rsidRDefault="00DD6D10" w:rsidP="00DD6D10">
      <w:pPr>
        <w:suppressAutoHyphens/>
        <w:ind w:firstLine="709"/>
        <w:jc w:val="both"/>
        <w:rPr>
          <w:rFonts w:ascii="Times New Roman" w:hAnsi="Times New Roman"/>
          <w:bCs/>
        </w:rPr>
      </w:pPr>
      <w:r w:rsidRPr="00414C20">
        <w:rPr>
          <w:rFonts w:ascii="Times New Roman" w:hAnsi="Times New Roman" w:cs="Times New Roman"/>
          <w:bCs/>
        </w:rPr>
        <w:t xml:space="preserve">Лаборатория </w:t>
      </w:r>
      <w:r>
        <w:rPr>
          <w:rFonts w:ascii="Times New Roman" w:hAnsi="Times New Roman" w:cs="Times New Roman"/>
        </w:rPr>
        <w:t xml:space="preserve">«Материаловедения», </w:t>
      </w:r>
      <w:r w:rsidRPr="00CD10B4">
        <w:rPr>
          <w:rFonts w:ascii="Times New Roman" w:hAnsi="Times New Roman"/>
          <w:bCs/>
        </w:rPr>
        <w:t xml:space="preserve">оснащенная </w:t>
      </w:r>
      <w:r>
        <w:rPr>
          <w:rFonts w:ascii="Times New Roman" w:hAnsi="Times New Roman"/>
          <w:bCs/>
        </w:rPr>
        <w:t>оборудованием:</w:t>
      </w:r>
    </w:p>
    <w:p w:rsidR="00DD6D10" w:rsidRPr="00D11DFC" w:rsidRDefault="00DD6D10" w:rsidP="00DD6D10">
      <w:pPr>
        <w:suppressAutoHyphens/>
        <w:spacing w:after="0"/>
        <w:jc w:val="both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 xml:space="preserve">- </w:t>
      </w:r>
      <w:r w:rsidRPr="00D63C25">
        <w:rPr>
          <w:rFonts w:ascii="Times New Roman" w:hAnsi="Times New Roman" w:cs="Times New Roman"/>
          <w:sz w:val="24"/>
          <w:szCs w:val="24"/>
        </w:rPr>
        <w:t>рабочее место преподавателя;</w:t>
      </w:r>
    </w:p>
    <w:p w:rsidR="00DD6D10" w:rsidRPr="00D63C25" w:rsidRDefault="00DD6D10" w:rsidP="00DD6D10">
      <w:pPr>
        <w:tabs>
          <w:tab w:val="left" w:pos="1702"/>
        </w:tabs>
        <w:suppressAutoHyphens/>
        <w:autoSpaceDN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63C25">
        <w:rPr>
          <w:rFonts w:ascii="Times New Roman" w:hAnsi="Times New Roman" w:cs="Times New Roman"/>
          <w:sz w:val="24"/>
          <w:szCs w:val="24"/>
        </w:rPr>
        <w:t xml:space="preserve">рабочие места </w:t>
      </w:r>
      <w:proofErr w:type="gramStart"/>
      <w:r w:rsidRPr="00D63C25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D63C25">
        <w:rPr>
          <w:rFonts w:ascii="Times New Roman" w:hAnsi="Times New Roman" w:cs="Times New Roman"/>
          <w:sz w:val="24"/>
          <w:szCs w:val="24"/>
        </w:rPr>
        <w:t>;</w:t>
      </w:r>
    </w:p>
    <w:p w:rsidR="00DD6D10" w:rsidRPr="00D63C25" w:rsidRDefault="00DD6D10" w:rsidP="00DD6D10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63C25">
        <w:rPr>
          <w:rFonts w:ascii="Times New Roman" w:hAnsi="Times New Roman" w:cs="Times New Roman"/>
          <w:sz w:val="24"/>
          <w:szCs w:val="24"/>
        </w:rPr>
        <w:t>микроскопы для изучения образцов металлов;</w:t>
      </w:r>
    </w:p>
    <w:p w:rsidR="00DD6D10" w:rsidRPr="00D63C25" w:rsidRDefault="00DD6D10" w:rsidP="00DD6D10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63C25">
        <w:rPr>
          <w:rFonts w:ascii="Times New Roman" w:hAnsi="Times New Roman" w:cs="Times New Roman"/>
          <w:sz w:val="24"/>
          <w:szCs w:val="24"/>
        </w:rPr>
        <w:t>печь муфельная;</w:t>
      </w:r>
    </w:p>
    <w:p w:rsidR="00DD6D10" w:rsidRPr="00D63C25" w:rsidRDefault="00DD6D10" w:rsidP="00DD6D10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63C25">
        <w:rPr>
          <w:rFonts w:ascii="Times New Roman" w:hAnsi="Times New Roman" w:cs="Times New Roman"/>
          <w:sz w:val="24"/>
          <w:szCs w:val="24"/>
        </w:rPr>
        <w:t>твердомер;</w:t>
      </w:r>
    </w:p>
    <w:p w:rsidR="00DD6D10" w:rsidRPr="00D63C25" w:rsidRDefault="00DD6D10" w:rsidP="00DD6D10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63C25">
        <w:rPr>
          <w:rFonts w:ascii="Times New Roman" w:hAnsi="Times New Roman" w:cs="Times New Roman"/>
          <w:sz w:val="24"/>
          <w:szCs w:val="24"/>
        </w:rPr>
        <w:t>стенд для испытания образцов на прочность;</w:t>
      </w:r>
    </w:p>
    <w:p w:rsidR="00DD6D10" w:rsidRPr="00D63C25" w:rsidRDefault="00DD6D10" w:rsidP="00DD6D10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63C25">
        <w:rPr>
          <w:rFonts w:ascii="Times New Roman" w:hAnsi="Times New Roman" w:cs="Times New Roman"/>
          <w:sz w:val="24"/>
          <w:szCs w:val="24"/>
        </w:rPr>
        <w:t>образцы для испытаний.</w:t>
      </w:r>
    </w:p>
    <w:p w:rsidR="00C50B56" w:rsidRPr="00C50B56" w:rsidRDefault="00C50B56" w:rsidP="00C50B56">
      <w:pPr>
        <w:suppressAutoHyphens/>
        <w:autoSpaceDN w:val="0"/>
        <w:spacing w:after="0"/>
        <w:jc w:val="both"/>
        <w:textAlignment w:val="baseline"/>
        <w:rPr>
          <w:rFonts w:ascii="Times New Roman" w:hAnsi="Times New Roman" w:cs="Times New Roman"/>
          <w:kern w:val="3"/>
          <w:sz w:val="24"/>
          <w:szCs w:val="24"/>
          <w:highlight w:val="yellow"/>
          <w:u w:val="single"/>
        </w:rPr>
      </w:pPr>
      <w:r w:rsidRPr="00C50B56">
        <w:rPr>
          <w:rFonts w:ascii="Times New Roman" w:hAnsi="Times New Roman" w:cs="Times New Roman"/>
          <w:kern w:val="3"/>
          <w:sz w:val="24"/>
          <w:szCs w:val="24"/>
          <w:u w:val="single"/>
        </w:rPr>
        <w:t>Сварочная мастерская</w:t>
      </w:r>
    </w:p>
    <w:p w:rsidR="00C50B56" w:rsidRPr="00C50B56" w:rsidRDefault="00C50B56" w:rsidP="00C50B56">
      <w:p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50B56">
        <w:rPr>
          <w:rFonts w:ascii="Times New Roman" w:hAnsi="Times New Roman" w:cs="Times New Roman"/>
          <w:sz w:val="24"/>
          <w:szCs w:val="24"/>
        </w:rPr>
        <w:t xml:space="preserve">Сварочный аппарат </w:t>
      </w:r>
      <w:r w:rsidRPr="00C50B56">
        <w:rPr>
          <w:rFonts w:ascii="Times New Roman" w:hAnsi="Times New Roman" w:cs="Times New Roman"/>
          <w:sz w:val="24"/>
          <w:szCs w:val="24"/>
          <w:lang w:val="en-US"/>
        </w:rPr>
        <w:t>COMBI</w:t>
      </w:r>
    </w:p>
    <w:p w:rsidR="00C50B56" w:rsidRPr="00C50B56" w:rsidRDefault="00C50B56" w:rsidP="00C50B56">
      <w:p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50B56">
        <w:rPr>
          <w:rFonts w:ascii="Times New Roman" w:hAnsi="Times New Roman" w:cs="Times New Roman"/>
          <w:sz w:val="24"/>
          <w:szCs w:val="24"/>
        </w:rPr>
        <w:t xml:space="preserve">Сварочный аппарат </w:t>
      </w:r>
      <w:r w:rsidRPr="00C50B56">
        <w:rPr>
          <w:rFonts w:ascii="Times New Roman" w:hAnsi="Times New Roman" w:cs="Times New Roman"/>
          <w:sz w:val="24"/>
          <w:szCs w:val="24"/>
          <w:lang w:val="en-US"/>
        </w:rPr>
        <w:t>VEGAMIG</w:t>
      </w:r>
      <w:r w:rsidRPr="00C50B56">
        <w:rPr>
          <w:rFonts w:ascii="Times New Roman" w:hAnsi="Times New Roman" w:cs="Times New Roman"/>
          <w:sz w:val="24"/>
          <w:szCs w:val="24"/>
        </w:rPr>
        <w:t xml:space="preserve"> 250/2 </w:t>
      </w:r>
      <w:r w:rsidRPr="00C50B56">
        <w:rPr>
          <w:rFonts w:ascii="Times New Roman" w:hAnsi="Times New Roman" w:cs="Times New Roman"/>
          <w:sz w:val="24"/>
          <w:szCs w:val="24"/>
          <w:lang w:val="en-US"/>
        </w:rPr>
        <w:t>TURBO</w:t>
      </w:r>
      <w:r w:rsidRPr="00C50B56">
        <w:rPr>
          <w:rFonts w:ascii="Times New Roman" w:hAnsi="Times New Roman" w:cs="Times New Roman"/>
          <w:sz w:val="24"/>
          <w:szCs w:val="24"/>
        </w:rPr>
        <w:t>-380</w:t>
      </w:r>
      <w:r w:rsidRPr="00C50B56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C50B56">
        <w:rPr>
          <w:rFonts w:ascii="Times New Roman" w:hAnsi="Times New Roman" w:cs="Times New Roman"/>
          <w:sz w:val="24"/>
          <w:szCs w:val="24"/>
        </w:rPr>
        <w:t>-260</w:t>
      </w:r>
      <w:r w:rsidRPr="00C50B5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C50B56">
        <w:rPr>
          <w:rFonts w:ascii="Times New Roman" w:hAnsi="Times New Roman" w:cs="Times New Roman"/>
          <w:sz w:val="24"/>
          <w:szCs w:val="24"/>
        </w:rPr>
        <w:t>-</w:t>
      </w:r>
      <w:r w:rsidRPr="00C50B56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C50B56">
        <w:rPr>
          <w:rFonts w:ascii="Times New Roman" w:hAnsi="Times New Roman" w:cs="Times New Roman"/>
          <w:sz w:val="24"/>
          <w:szCs w:val="24"/>
        </w:rPr>
        <w:t>-1</w:t>
      </w:r>
    </w:p>
    <w:p w:rsidR="00DD6D10" w:rsidRPr="00C50B56" w:rsidRDefault="00C50B56" w:rsidP="00C50B56">
      <w:pPr>
        <w:suppressAutoHyphens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50B56">
        <w:rPr>
          <w:rFonts w:ascii="Times New Roman" w:hAnsi="Times New Roman" w:cs="Times New Roman"/>
          <w:sz w:val="24"/>
          <w:szCs w:val="24"/>
        </w:rPr>
        <w:t xml:space="preserve">Сварочный аппарат </w:t>
      </w:r>
      <w:r w:rsidRPr="00C50B56">
        <w:rPr>
          <w:rFonts w:ascii="Times New Roman" w:hAnsi="Times New Roman" w:cs="Times New Roman"/>
          <w:sz w:val="24"/>
          <w:szCs w:val="24"/>
          <w:lang w:val="en-US"/>
        </w:rPr>
        <w:t>CAMMA</w:t>
      </w:r>
    </w:p>
    <w:p w:rsidR="00DD6D10" w:rsidRPr="00414C20" w:rsidRDefault="00DD6D10" w:rsidP="00DD6D10">
      <w:pPr>
        <w:suppressAutoHyphens/>
        <w:ind w:firstLine="709"/>
        <w:jc w:val="both"/>
        <w:rPr>
          <w:rFonts w:ascii="Times New Roman" w:hAnsi="Times New Roman" w:cs="Times New Roman"/>
          <w:b/>
          <w:bCs/>
        </w:rPr>
      </w:pPr>
      <w:r w:rsidRPr="00414C20">
        <w:rPr>
          <w:rFonts w:ascii="Times New Roman" w:hAnsi="Times New Roman" w:cs="Times New Roman"/>
          <w:b/>
          <w:bCs/>
        </w:rPr>
        <w:t>3.2. Информационное обеспечение реализации программы</w:t>
      </w:r>
    </w:p>
    <w:p w:rsidR="00DD6D10" w:rsidRPr="00414C20" w:rsidRDefault="00DD6D10" w:rsidP="00DD6D10">
      <w:pPr>
        <w:ind w:left="360"/>
        <w:contextualSpacing/>
        <w:rPr>
          <w:rFonts w:ascii="Times New Roman" w:hAnsi="Times New Roman" w:cs="Times New Roman"/>
        </w:rPr>
      </w:pPr>
    </w:p>
    <w:p w:rsidR="00DD6D10" w:rsidRPr="00414C20" w:rsidRDefault="00DD6D10" w:rsidP="00DD6D10">
      <w:pPr>
        <w:ind w:left="360"/>
        <w:contextualSpacing/>
        <w:rPr>
          <w:rFonts w:ascii="Times New Roman" w:hAnsi="Times New Roman" w:cs="Times New Roman"/>
          <w:b/>
        </w:rPr>
      </w:pPr>
      <w:r w:rsidRPr="00414C20">
        <w:rPr>
          <w:rFonts w:ascii="Times New Roman" w:hAnsi="Times New Roman" w:cs="Times New Roman"/>
          <w:b/>
        </w:rPr>
        <w:t>3.2.1. Печатные издания</w:t>
      </w:r>
    </w:p>
    <w:p w:rsidR="00DD6D10" w:rsidRPr="00110BF8" w:rsidRDefault="00DD6D10" w:rsidP="00DD6D10">
      <w:pPr>
        <w:pStyle w:val="a7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/>
        <w:contextualSpacing/>
        <w:jc w:val="both"/>
        <w:rPr>
          <w:bCs/>
        </w:rPr>
      </w:pPr>
      <w:r w:rsidRPr="00110BF8">
        <w:rPr>
          <w:shd w:val="clear" w:color="auto" w:fill="FFFFFF"/>
        </w:rPr>
        <w:t xml:space="preserve">Основы материаловедения (металлообработка): учебное пособие / под ред. В. Н. </w:t>
      </w:r>
      <w:proofErr w:type="spellStart"/>
      <w:r w:rsidRPr="00110BF8">
        <w:rPr>
          <w:bCs/>
          <w:shd w:val="clear" w:color="auto" w:fill="FFFFFF"/>
        </w:rPr>
        <w:t>Заплатин</w:t>
      </w:r>
      <w:r w:rsidRPr="00110BF8">
        <w:rPr>
          <w:shd w:val="clear" w:color="auto" w:fill="FFFFFF"/>
        </w:rPr>
        <w:t>а</w:t>
      </w:r>
      <w:proofErr w:type="spellEnd"/>
      <w:r w:rsidRPr="00110BF8">
        <w:rPr>
          <w:shd w:val="clear" w:color="auto" w:fill="FFFFFF"/>
        </w:rPr>
        <w:t>. - М.:</w:t>
      </w:r>
      <w:r w:rsidRPr="00110BF8">
        <w:rPr>
          <w:rStyle w:val="apple-converted-space"/>
          <w:shd w:val="clear" w:color="auto" w:fill="FFFFFF"/>
        </w:rPr>
        <w:t> </w:t>
      </w:r>
      <w:r w:rsidRPr="00110BF8">
        <w:rPr>
          <w:bCs/>
        </w:rPr>
        <w:t>ОИЦ «Академия», 201</w:t>
      </w:r>
      <w:r>
        <w:rPr>
          <w:bCs/>
        </w:rPr>
        <w:t>7г</w:t>
      </w:r>
      <w:r w:rsidRPr="00110BF8">
        <w:rPr>
          <w:bCs/>
        </w:rPr>
        <w:t xml:space="preserve">. – 272 </w:t>
      </w:r>
      <w:proofErr w:type="gramStart"/>
      <w:r w:rsidRPr="00110BF8">
        <w:rPr>
          <w:bCs/>
        </w:rPr>
        <w:t>с</w:t>
      </w:r>
      <w:proofErr w:type="gramEnd"/>
      <w:r w:rsidRPr="00110BF8">
        <w:rPr>
          <w:bCs/>
        </w:rPr>
        <w:t>.</w:t>
      </w:r>
    </w:p>
    <w:p w:rsidR="00DD6D10" w:rsidRPr="00110BF8" w:rsidRDefault="00DD6D10" w:rsidP="00DD6D10">
      <w:pPr>
        <w:pStyle w:val="a7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/>
        <w:contextualSpacing/>
        <w:jc w:val="both"/>
        <w:rPr>
          <w:bCs/>
        </w:rPr>
      </w:pPr>
      <w:r w:rsidRPr="00110BF8">
        <w:rPr>
          <w:bCs/>
        </w:rPr>
        <w:t xml:space="preserve">Рогов, В. А. Современные машиностроительные материалы и заготовки: учебное пособие/ В. А. Рогов, Г. Г. Позняк. – </w:t>
      </w:r>
      <w:r w:rsidRPr="00110BF8">
        <w:rPr>
          <w:shd w:val="clear" w:color="auto" w:fill="FFFFFF"/>
        </w:rPr>
        <w:t>М.:</w:t>
      </w:r>
      <w:r w:rsidRPr="00110BF8">
        <w:rPr>
          <w:rStyle w:val="apple-converted-space"/>
          <w:shd w:val="clear" w:color="auto" w:fill="FFFFFF"/>
        </w:rPr>
        <w:t> </w:t>
      </w:r>
      <w:r w:rsidRPr="00110BF8">
        <w:rPr>
          <w:bCs/>
        </w:rPr>
        <w:t xml:space="preserve">ОИЦ «Академия», 2013. – 336 </w:t>
      </w:r>
      <w:proofErr w:type="gramStart"/>
      <w:r w:rsidRPr="00110BF8">
        <w:rPr>
          <w:bCs/>
        </w:rPr>
        <w:t>с</w:t>
      </w:r>
      <w:proofErr w:type="gramEnd"/>
      <w:r w:rsidRPr="00110BF8">
        <w:rPr>
          <w:bCs/>
        </w:rPr>
        <w:t>.</w:t>
      </w:r>
    </w:p>
    <w:p w:rsidR="00DD6D10" w:rsidRPr="00110BF8" w:rsidRDefault="00DD6D10" w:rsidP="00DD6D10">
      <w:pPr>
        <w:pStyle w:val="a7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/>
        <w:contextualSpacing/>
        <w:jc w:val="both"/>
        <w:rPr>
          <w:bCs/>
        </w:rPr>
      </w:pPr>
      <w:r>
        <w:rPr>
          <w:bCs/>
        </w:rPr>
        <w:t>Черепахин</w:t>
      </w:r>
      <w:r w:rsidRPr="00110BF8">
        <w:rPr>
          <w:bCs/>
        </w:rPr>
        <w:t xml:space="preserve">  А.А., Материаловедение: учебник/ А.А. Черепахин. – </w:t>
      </w:r>
      <w:r w:rsidRPr="00110BF8">
        <w:rPr>
          <w:shd w:val="clear" w:color="auto" w:fill="FFFFFF"/>
        </w:rPr>
        <w:t>М.:</w:t>
      </w:r>
      <w:r w:rsidRPr="00110BF8">
        <w:rPr>
          <w:rStyle w:val="apple-converted-space"/>
          <w:shd w:val="clear" w:color="auto" w:fill="FFFFFF"/>
        </w:rPr>
        <w:t> </w:t>
      </w:r>
      <w:r w:rsidRPr="00110BF8">
        <w:rPr>
          <w:bCs/>
        </w:rPr>
        <w:t xml:space="preserve">ОИЦ «Академия», 2014. – 320 </w:t>
      </w:r>
      <w:proofErr w:type="gramStart"/>
      <w:r w:rsidRPr="00110BF8">
        <w:rPr>
          <w:bCs/>
        </w:rPr>
        <w:t>с</w:t>
      </w:r>
      <w:proofErr w:type="gramEnd"/>
      <w:r w:rsidRPr="00110BF8">
        <w:rPr>
          <w:bCs/>
        </w:rPr>
        <w:t>.</w:t>
      </w:r>
    </w:p>
    <w:p w:rsidR="00DD6D10" w:rsidRPr="004342A2" w:rsidRDefault="00DD6D10" w:rsidP="00DD6D10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342A2">
        <w:rPr>
          <w:rFonts w:ascii="Times New Roman" w:hAnsi="Times New Roman" w:cs="Times New Roman"/>
          <w:bCs/>
          <w:sz w:val="24"/>
          <w:szCs w:val="24"/>
        </w:rPr>
        <w:t xml:space="preserve">Чумаченко Ю. Т. Материаловедение для </w:t>
      </w:r>
      <w:proofErr w:type="spellStart"/>
      <w:r w:rsidRPr="004342A2">
        <w:rPr>
          <w:rFonts w:ascii="Times New Roman" w:hAnsi="Times New Roman" w:cs="Times New Roman"/>
          <w:bCs/>
          <w:sz w:val="24"/>
          <w:szCs w:val="24"/>
        </w:rPr>
        <w:t>автомехаников</w:t>
      </w:r>
      <w:proofErr w:type="gramStart"/>
      <w:r w:rsidRPr="004342A2">
        <w:rPr>
          <w:rFonts w:ascii="Times New Roman" w:hAnsi="Times New Roman" w:cs="Times New Roman"/>
          <w:bCs/>
          <w:sz w:val="24"/>
          <w:szCs w:val="24"/>
        </w:rPr>
        <w:t>:у</w:t>
      </w:r>
      <w:proofErr w:type="gramEnd"/>
      <w:r w:rsidRPr="004342A2">
        <w:rPr>
          <w:rFonts w:ascii="Times New Roman" w:hAnsi="Times New Roman" w:cs="Times New Roman"/>
          <w:bCs/>
          <w:sz w:val="24"/>
          <w:szCs w:val="24"/>
        </w:rPr>
        <w:t>чеб</w:t>
      </w:r>
      <w:proofErr w:type="spellEnd"/>
      <w:r w:rsidRPr="004342A2">
        <w:rPr>
          <w:rFonts w:ascii="Times New Roman" w:hAnsi="Times New Roman" w:cs="Times New Roman"/>
          <w:bCs/>
          <w:sz w:val="24"/>
          <w:szCs w:val="24"/>
        </w:rPr>
        <w:t xml:space="preserve">. пособие/ Ю. Т. Чумаченко, Г. В. Чумаченко, А. И. Герасименко. – Ростов </w:t>
      </w:r>
      <w:proofErr w:type="spellStart"/>
      <w:r w:rsidRPr="004342A2">
        <w:rPr>
          <w:rFonts w:ascii="Times New Roman" w:hAnsi="Times New Roman" w:cs="Times New Roman"/>
          <w:bCs/>
          <w:sz w:val="24"/>
          <w:szCs w:val="24"/>
        </w:rPr>
        <w:t>н</w:t>
      </w:r>
      <w:proofErr w:type="spellEnd"/>
      <w:r w:rsidRPr="004342A2">
        <w:rPr>
          <w:rFonts w:ascii="Times New Roman" w:hAnsi="Times New Roman" w:cs="Times New Roman"/>
          <w:bCs/>
          <w:sz w:val="24"/>
          <w:szCs w:val="24"/>
        </w:rPr>
        <w:t xml:space="preserve">/Д.: «Феникс», 2013. - 408 </w:t>
      </w:r>
      <w:proofErr w:type="spellStart"/>
      <w:r w:rsidRPr="004342A2">
        <w:rPr>
          <w:rFonts w:ascii="Times New Roman" w:hAnsi="Times New Roman" w:cs="Times New Roman"/>
          <w:bCs/>
          <w:sz w:val="24"/>
          <w:szCs w:val="24"/>
        </w:rPr>
        <w:t>с</w:t>
      </w:r>
      <w:proofErr w:type="gramStart"/>
      <w:r w:rsidRPr="004342A2">
        <w:rPr>
          <w:rFonts w:ascii="Times New Roman" w:hAnsi="Times New Roman" w:cs="Times New Roman"/>
          <w:bCs/>
          <w:sz w:val="24"/>
          <w:szCs w:val="24"/>
        </w:rPr>
        <w:t>.А</w:t>
      </w:r>
      <w:proofErr w:type="gramEnd"/>
      <w:r w:rsidRPr="004342A2">
        <w:rPr>
          <w:rFonts w:ascii="Times New Roman" w:hAnsi="Times New Roman" w:cs="Times New Roman"/>
          <w:bCs/>
          <w:sz w:val="24"/>
          <w:szCs w:val="24"/>
        </w:rPr>
        <w:t>даскин</w:t>
      </w:r>
      <w:proofErr w:type="spellEnd"/>
      <w:r w:rsidRPr="004342A2">
        <w:rPr>
          <w:rFonts w:ascii="Times New Roman" w:hAnsi="Times New Roman" w:cs="Times New Roman"/>
          <w:bCs/>
          <w:sz w:val="24"/>
          <w:szCs w:val="24"/>
        </w:rPr>
        <w:t xml:space="preserve"> А. М. </w:t>
      </w:r>
    </w:p>
    <w:p w:rsidR="00DD6D10" w:rsidRPr="00110BF8" w:rsidRDefault="00DD6D10" w:rsidP="00DD6D10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="Times New Roman" w:hAnsi="Times New Roman" w:cs="Times New Roman"/>
          <w:bCs/>
        </w:rPr>
      </w:pPr>
      <w:r w:rsidRPr="00110BF8">
        <w:rPr>
          <w:rFonts w:ascii="Times New Roman" w:hAnsi="Times New Roman" w:cs="Times New Roman"/>
          <w:bCs/>
        </w:rPr>
        <w:t xml:space="preserve">Материаловедение (металлообработка): учебное пособие/ А. М. </w:t>
      </w:r>
      <w:proofErr w:type="spellStart"/>
      <w:r w:rsidRPr="00110BF8">
        <w:rPr>
          <w:rFonts w:ascii="Times New Roman" w:hAnsi="Times New Roman" w:cs="Times New Roman"/>
          <w:bCs/>
        </w:rPr>
        <w:t>Адаскин</w:t>
      </w:r>
      <w:proofErr w:type="spellEnd"/>
      <w:r w:rsidRPr="00110BF8">
        <w:rPr>
          <w:rFonts w:ascii="Times New Roman" w:hAnsi="Times New Roman" w:cs="Times New Roman"/>
          <w:bCs/>
        </w:rPr>
        <w:t xml:space="preserve">, В. М. Зуев. – М.: ОИЦ «Академия», 2014. – 288 </w:t>
      </w:r>
      <w:proofErr w:type="gramStart"/>
      <w:r w:rsidRPr="00110BF8">
        <w:rPr>
          <w:rFonts w:ascii="Times New Roman" w:hAnsi="Times New Roman" w:cs="Times New Roman"/>
          <w:bCs/>
        </w:rPr>
        <w:t>с</w:t>
      </w:r>
      <w:proofErr w:type="gramEnd"/>
      <w:r w:rsidRPr="00110BF8">
        <w:rPr>
          <w:rFonts w:ascii="Times New Roman" w:hAnsi="Times New Roman" w:cs="Times New Roman"/>
          <w:bCs/>
        </w:rPr>
        <w:t xml:space="preserve">. </w:t>
      </w:r>
    </w:p>
    <w:p w:rsidR="00DD6D10" w:rsidRPr="004342A2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contextualSpacing/>
        <w:jc w:val="both"/>
        <w:rPr>
          <w:bCs/>
        </w:rPr>
      </w:pPr>
    </w:p>
    <w:p w:rsidR="00DD6D10" w:rsidRPr="00110BF8" w:rsidRDefault="00DD6D10" w:rsidP="00DD6D10">
      <w:pPr>
        <w:pStyle w:val="a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/>
        <w:ind w:left="720"/>
        <w:contextualSpacing/>
        <w:jc w:val="both"/>
        <w:rPr>
          <w:bCs/>
        </w:rPr>
      </w:pPr>
    </w:p>
    <w:p w:rsidR="00DD6D10" w:rsidRPr="003B4A10" w:rsidRDefault="00DD6D10" w:rsidP="00DD6D10">
      <w:pPr>
        <w:pStyle w:val="a7"/>
        <w:ind w:left="720"/>
        <w:contextualSpacing/>
        <w:rPr>
          <w:b/>
        </w:rPr>
      </w:pPr>
      <w:r w:rsidRPr="003B4A10">
        <w:rPr>
          <w:b/>
        </w:rPr>
        <w:t>3.2.2. Электронные издания (электронные ресурсы)</w:t>
      </w:r>
    </w:p>
    <w:p w:rsidR="00DD6D10" w:rsidRPr="00C442C6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442C6">
        <w:rPr>
          <w:rFonts w:ascii="Times New Roman" w:hAnsi="Times New Roman" w:cs="Times New Roman"/>
          <w:b/>
          <w:bCs/>
          <w:i/>
          <w:sz w:val="24"/>
          <w:szCs w:val="24"/>
        </w:rPr>
        <w:t>1.</w:t>
      </w:r>
      <w:hyperlink r:id="rId10" w:history="1">
        <w:r w:rsidRPr="00C442C6">
          <w:rPr>
            <w:rStyle w:val="a6"/>
            <w:rFonts w:ascii="Times New Roman" w:hAnsi="Times New Roman"/>
            <w:bCs/>
            <w:sz w:val="24"/>
            <w:szCs w:val="24"/>
          </w:rPr>
          <w:t>http://www.twirpx.com</w:t>
        </w:r>
      </w:hyperlink>
    </w:p>
    <w:p w:rsidR="00DD6D10" w:rsidRPr="00C442C6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442C6">
        <w:rPr>
          <w:rFonts w:ascii="Times New Roman" w:hAnsi="Times New Roman" w:cs="Times New Roman"/>
          <w:bCs/>
          <w:sz w:val="24"/>
          <w:szCs w:val="24"/>
        </w:rPr>
        <w:t xml:space="preserve">2. </w:t>
      </w:r>
      <w:hyperlink r:id="rId11" w:history="1">
        <w:r w:rsidRPr="00C442C6">
          <w:rPr>
            <w:rStyle w:val="a6"/>
            <w:rFonts w:ascii="Times New Roman" w:hAnsi="Times New Roman"/>
            <w:bCs/>
            <w:sz w:val="24"/>
            <w:szCs w:val="24"/>
          </w:rPr>
          <w:t>http://gomelauto.com</w:t>
        </w:r>
      </w:hyperlink>
    </w:p>
    <w:p w:rsidR="00DD6D10" w:rsidRPr="00C442C6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442C6">
        <w:rPr>
          <w:rFonts w:ascii="Times New Roman" w:hAnsi="Times New Roman" w:cs="Times New Roman"/>
          <w:bCs/>
          <w:sz w:val="24"/>
          <w:szCs w:val="24"/>
        </w:rPr>
        <w:t xml:space="preserve">3. </w:t>
      </w:r>
      <w:hyperlink r:id="rId12" w:history="1">
        <w:r w:rsidRPr="00C442C6">
          <w:rPr>
            <w:rStyle w:val="a6"/>
            <w:rFonts w:ascii="Times New Roman" w:hAnsi="Times New Roman"/>
            <w:bCs/>
            <w:sz w:val="24"/>
            <w:szCs w:val="24"/>
          </w:rPr>
          <w:t>http://avtoliteratura.ru</w:t>
        </w:r>
      </w:hyperlink>
    </w:p>
    <w:p w:rsidR="00DD6D10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rStyle w:val="a6"/>
          <w:rFonts w:ascii="Times New Roman" w:hAnsi="Times New Roman"/>
          <w:bCs/>
          <w:sz w:val="24"/>
          <w:szCs w:val="24"/>
        </w:rPr>
      </w:pPr>
      <w:r w:rsidRPr="00C442C6">
        <w:rPr>
          <w:rFonts w:ascii="Times New Roman" w:hAnsi="Times New Roman" w:cs="Times New Roman"/>
          <w:bCs/>
          <w:sz w:val="24"/>
          <w:szCs w:val="24"/>
        </w:rPr>
        <w:t xml:space="preserve">4. </w:t>
      </w:r>
      <w:hyperlink r:id="rId13" w:history="1">
        <w:r w:rsidRPr="00C442C6">
          <w:rPr>
            <w:rStyle w:val="a6"/>
            <w:rFonts w:ascii="Times New Roman" w:hAnsi="Times New Roman"/>
            <w:bCs/>
            <w:sz w:val="24"/>
            <w:szCs w:val="24"/>
          </w:rPr>
          <w:t>http://metalhandling.ru</w:t>
        </w:r>
      </w:hyperlink>
    </w:p>
    <w:p w:rsidR="00DD6D10" w:rsidRPr="00C442C6" w:rsidRDefault="00DD6D10" w:rsidP="00DD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14C20">
        <w:rPr>
          <w:rFonts w:ascii="Times New Roman" w:hAnsi="Times New Roman" w:cs="Times New Roman"/>
          <w:b/>
          <w:bCs/>
        </w:rPr>
        <w:t>3.2.3. Дополнительные источники</w:t>
      </w:r>
    </w:p>
    <w:p w:rsidR="00DD6D10" w:rsidRPr="006427B3" w:rsidRDefault="00DD6D10" w:rsidP="00DD6D10">
      <w:pPr>
        <w:pStyle w:val="a7"/>
        <w:numPr>
          <w:ilvl w:val="0"/>
          <w:numId w:val="2"/>
        </w:numPr>
        <w:tabs>
          <w:tab w:val="clear" w:pos="1080"/>
          <w:tab w:val="num" w:pos="0"/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left="0" w:firstLine="567"/>
        <w:contextualSpacing/>
        <w:jc w:val="both"/>
        <w:rPr>
          <w:bCs/>
        </w:rPr>
      </w:pPr>
      <w:r w:rsidRPr="00110BF8">
        <w:rPr>
          <w:bCs/>
        </w:rPr>
        <w:t xml:space="preserve">Справочное пособие по материаловедению (металлообработка): учебное пособие для </w:t>
      </w:r>
      <w:proofErr w:type="spellStart"/>
      <w:r w:rsidRPr="00110BF8">
        <w:rPr>
          <w:bCs/>
        </w:rPr>
        <w:t>нач</w:t>
      </w:r>
      <w:proofErr w:type="spellEnd"/>
      <w:r w:rsidRPr="00110BF8">
        <w:rPr>
          <w:bCs/>
        </w:rPr>
        <w:t xml:space="preserve">. проф. образования / под ред. В. Н. </w:t>
      </w:r>
      <w:proofErr w:type="spellStart"/>
      <w:r w:rsidRPr="00110BF8">
        <w:rPr>
          <w:bCs/>
        </w:rPr>
        <w:t>Заплатина</w:t>
      </w:r>
      <w:proofErr w:type="spellEnd"/>
      <w:r w:rsidRPr="00110BF8">
        <w:rPr>
          <w:bCs/>
        </w:rPr>
        <w:t xml:space="preserve">. – М.: Издательский центр «Академия», 2012. – 224 </w:t>
      </w:r>
      <w:proofErr w:type="gramStart"/>
      <w:r w:rsidRPr="00110BF8">
        <w:rPr>
          <w:bCs/>
        </w:rPr>
        <w:t>с</w:t>
      </w:r>
      <w:proofErr w:type="gramEnd"/>
      <w:r w:rsidRPr="00110BF8">
        <w:rPr>
          <w:bCs/>
        </w:rPr>
        <w:t>.</w:t>
      </w:r>
    </w:p>
    <w:p w:rsidR="00DD6D10" w:rsidRPr="006427B3" w:rsidRDefault="00DD6D10" w:rsidP="00DD6D10">
      <w:pPr>
        <w:pStyle w:val="a7"/>
        <w:numPr>
          <w:ilvl w:val="0"/>
          <w:numId w:val="2"/>
        </w:numPr>
        <w:tabs>
          <w:tab w:val="clear" w:pos="1080"/>
          <w:tab w:val="num" w:pos="0"/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left="0" w:firstLine="567"/>
        <w:contextualSpacing/>
        <w:jc w:val="both"/>
        <w:rPr>
          <w:bCs/>
        </w:rPr>
      </w:pPr>
      <w:r w:rsidRPr="00110BF8">
        <w:rPr>
          <w:bCs/>
        </w:rPr>
        <w:t xml:space="preserve">Лабораторный практикум по материаловедению в машиностроении и металлообработке/ под ред. В. Н. </w:t>
      </w:r>
      <w:proofErr w:type="spellStart"/>
      <w:r w:rsidRPr="00110BF8">
        <w:rPr>
          <w:bCs/>
        </w:rPr>
        <w:t>Заплатина</w:t>
      </w:r>
      <w:proofErr w:type="spellEnd"/>
      <w:r w:rsidRPr="00110BF8">
        <w:rPr>
          <w:bCs/>
        </w:rPr>
        <w:t xml:space="preserve">. – М.: Издательский центр «Академия», 2014. – 240 </w:t>
      </w:r>
      <w:proofErr w:type="gramStart"/>
      <w:r w:rsidRPr="00110BF8">
        <w:rPr>
          <w:bCs/>
        </w:rPr>
        <w:t>с</w:t>
      </w:r>
      <w:proofErr w:type="gramEnd"/>
      <w:r w:rsidRPr="00110BF8">
        <w:rPr>
          <w:bCs/>
        </w:rPr>
        <w:t>.</w:t>
      </w:r>
    </w:p>
    <w:p w:rsidR="00DD6D10" w:rsidRPr="006427B3" w:rsidRDefault="00DD6D10" w:rsidP="00DD6D10">
      <w:pPr>
        <w:pStyle w:val="a7"/>
        <w:numPr>
          <w:ilvl w:val="0"/>
          <w:numId w:val="2"/>
        </w:numPr>
        <w:tabs>
          <w:tab w:val="clear" w:pos="1080"/>
          <w:tab w:val="num" w:pos="0"/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left="0" w:firstLine="567"/>
        <w:contextualSpacing/>
        <w:jc w:val="both"/>
        <w:rPr>
          <w:bCs/>
        </w:rPr>
      </w:pPr>
      <w:r>
        <w:rPr>
          <w:bCs/>
        </w:rPr>
        <w:t>Оськин</w:t>
      </w:r>
      <w:r w:rsidRPr="00110BF8">
        <w:rPr>
          <w:bCs/>
        </w:rPr>
        <w:t xml:space="preserve"> В.А. Практикум по материаловедению и технологии конструкционных материалов/ В.А. Оськин, В.Н. Байкалова.– М.:КОЛОСС, 2012. -160с.</w:t>
      </w:r>
    </w:p>
    <w:p w:rsidR="00DD6D10" w:rsidRPr="00110BF8" w:rsidRDefault="00DD6D10" w:rsidP="00DD6D10">
      <w:pPr>
        <w:tabs>
          <w:tab w:val="num" w:pos="1080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DD6D10" w:rsidRPr="00C85F99" w:rsidRDefault="00DD6D10" w:rsidP="00DD6D10">
      <w:pPr>
        <w:pStyle w:val="a7"/>
        <w:numPr>
          <w:ilvl w:val="0"/>
          <w:numId w:val="2"/>
        </w:numPr>
        <w:tabs>
          <w:tab w:val="clear" w:pos="1080"/>
          <w:tab w:val="num" w:pos="284"/>
        </w:tabs>
        <w:spacing w:before="0" w:after="200" w:line="276" w:lineRule="auto"/>
        <w:ind w:left="1418" w:right="-1" w:hanging="1364"/>
        <w:contextualSpacing/>
        <w:rPr>
          <w:b/>
          <w:i/>
        </w:rPr>
      </w:pPr>
      <w:r w:rsidRPr="00C85F99">
        <w:rPr>
          <w:b/>
          <w:i/>
        </w:rPr>
        <w:t>КОНТРОЛЬ И ОЦЕНКА РЕЗУЛЬТАТОВ ОСВОЕНИЯ УЧЕБНОЙ ДИСЦИПЛИНЫ</w:t>
      </w:r>
    </w:p>
    <w:tbl>
      <w:tblPr>
        <w:tblW w:w="51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26"/>
        <w:gridCol w:w="3695"/>
        <w:gridCol w:w="2885"/>
      </w:tblGrid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Результаты обучения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Критерии оценки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Методы оценки</w:t>
            </w:r>
          </w:p>
        </w:tc>
      </w:tr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строение и свойства машиностроительных материалов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Перечислены все свойства </w:t>
            </w: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машиностроительных материалов и указано правильное их строение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контрольная работа, тестовый контроль</w:t>
            </w:r>
          </w:p>
        </w:tc>
      </w:tr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методы оценки свойств машиностроительных материалов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Метод оценки свойств машиностроительных материалов выбран в соответствии  с поставленной задачей 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устный опрос, тестовый контроль, контрольная работа, самостоятельная работа</w:t>
            </w:r>
          </w:p>
        </w:tc>
      </w:tr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области применения материалов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Область применения материалов соответствует  техническим условиям материалов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устный опрос, тестовый контроль, контрольная работа, самостоятельная работа</w:t>
            </w:r>
          </w:p>
        </w:tc>
      </w:tr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классификацию и маркировку основных материалов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Классификация </w:t>
            </w:r>
            <w:proofErr w:type="spellStart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имаркировка</w:t>
            </w:r>
            <w:proofErr w:type="spellEnd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соответствуют   </w:t>
            </w:r>
            <w:proofErr w:type="spellStart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ГОСТу</w:t>
            </w:r>
            <w:proofErr w:type="spellEnd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 на использование  материалов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устный опрос, тестовый контроль, контрольная работа, самостоятельная работа</w:t>
            </w:r>
          </w:p>
        </w:tc>
      </w:tr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методы защиты от коррозии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Перечислены все основные методы защиты от коррозии и </w:t>
            </w: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дана их краткая характеристика 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 xml:space="preserve">устный опрос, тестовый контроль, контрольная работа, самостоятельная </w:t>
            </w: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>работа</w:t>
            </w:r>
          </w:p>
        </w:tc>
      </w:tr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способы обработки материалов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>Соответствие способа обработки назначению материала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практические и лабораторные работы, устный опрос, тестовый контроль</w:t>
            </w:r>
          </w:p>
        </w:tc>
      </w:tr>
      <w:tr w:rsidR="00DD6D10" w:rsidRPr="00816284" w:rsidTr="00595417">
        <w:tc>
          <w:tcPr>
            <w:tcW w:w="5000" w:type="pct"/>
            <w:gridSpan w:val="3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Перечень умений, </w:t>
            </w:r>
          </w:p>
        </w:tc>
      </w:tr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выбирать материалы на основе анализа их свой</w:t>
            </w:r>
            <w:proofErr w:type="gramStart"/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ств дл</w:t>
            </w:r>
            <w:proofErr w:type="gramEnd"/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я конкретного применения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>Выбор материала проведен в соответствии со свойствами материалов и поставленными задачами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практические работы, самостоятельная работа, тестовый контроль</w:t>
            </w:r>
          </w:p>
        </w:tc>
      </w:tr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выбирать способы соединения материалов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>Выбор способов соединений проведен в соответствии с заданием.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лабораторные и практические работы, самостоятельная работа</w:t>
            </w:r>
          </w:p>
        </w:tc>
      </w:tr>
      <w:tr w:rsidR="00DD6D10" w:rsidRPr="00816284" w:rsidTr="00595417">
        <w:tc>
          <w:tcPr>
            <w:tcW w:w="1645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обрабатывать детали из основных материалов</w:t>
            </w:r>
          </w:p>
        </w:tc>
        <w:tc>
          <w:tcPr>
            <w:tcW w:w="1884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>Выбор метода обработки детали соответствует  типу и свойствам материала</w:t>
            </w:r>
          </w:p>
        </w:tc>
        <w:tc>
          <w:tcPr>
            <w:tcW w:w="1471" w:type="pct"/>
          </w:tcPr>
          <w:p w:rsidR="00DD6D10" w:rsidRPr="00816284" w:rsidRDefault="00DD6D10" w:rsidP="00595417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лабораторные работы, самостоятельная работа</w:t>
            </w:r>
          </w:p>
        </w:tc>
      </w:tr>
    </w:tbl>
    <w:p w:rsidR="00DD6D10" w:rsidRDefault="00DD6D10" w:rsidP="00B76ECC">
      <w:pPr>
        <w:suppressAutoHyphens/>
        <w:jc w:val="both"/>
        <w:rPr>
          <w:rFonts w:ascii="Times New Roman" w:hAnsi="Times New Roman" w:cs="Times New Roman"/>
          <w:bCs/>
          <w:sz w:val="24"/>
          <w:szCs w:val="24"/>
        </w:rPr>
      </w:pPr>
    </w:p>
    <w:sectPr w:rsidR="00DD6D10" w:rsidSect="00A64C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1493" w:rsidRDefault="00D11493" w:rsidP="00FC6DAB">
      <w:pPr>
        <w:spacing w:after="0" w:line="240" w:lineRule="auto"/>
      </w:pPr>
      <w:r>
        <w:separator/>
      </w:r>
    </w:p>
  </w:endnote>
  <w:endnote w:type="continuationSeparator" w:id="1">
    <w:p w:rsidR="00D11493" w:rsidRDefault="00D11493" w:rsidP="00FC6D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1493" w:rsidRDefault="00D11493" w:rsidP="00FC6DAB">
      <w:pPr>
        <w:spacing w:after="0" w:line="240" w:lineRule="auto"/>
      </w:pPr>
      <w:r>
        <w:separator/>
      </w:r>
    </w:p>
  </w:footnote>
  <w:footnote w:type="continuationSeparator" w:id="1">
    <w:p w:rsidR="00D11493" w:rsidRDefault="00D11493" w:rsidP="00FC6D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784519"/>
      <w:docPartObj>
        <w:docPartGallery w:val="Page Numbers (Top of Page)"/>
        <w:docPartUnique/>
      </w:docPartObj>
    </w:sdtPr>
    <w:sdtContent>
      <w:p w:rsidR="00D11493" w:rsidRDefault="00473C76">
        <w:pPr>
          <w:pStyle w:val="ac"/>
          <w:jc w:val="center"/>
        </w:pPr>
        <w:fldSimple w:instr=" PAGE   \* MERGEFORMAT ">
          <w:r w:rsidR="00B10C9A">
            <w:rPr>
              <w:noProof/>
            </w:rPr>
            <w:t>17</w:t>
          </w:r>
        </w:fldSimple>
      </w:p>
    </w:sdtContent>
  </w:sdt>
  <w:p w:rsidR="00D11493" w:rsidRDefault="00D11493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7B530E"/>
    <w:multiLevelType w:val="hybridMultilevel"/>
    <w:tmpl w:val="FC969878"/>
    <w:lvl w:ilvl="0" w:tplc="BD2CCFBC">
      <w:start w:val="1"/>
      <w:numFmt w:val="decimal"/>
      <w:lvlText w:val="%1."/>
      <w:lvlJc w:val="left"/>
      <w:pPr>
        <w:ind w:left="840" w:hanging="360"/>
      </w:pPr>
      <w:rPr>
        <w:rFonts w:hint="default"/>
        <w:w w:val="100"/>
        <w:lang w:val="ru-RU" w:eastAsia="en-US" w:bidi="ar-SA"/>
      </w:rPr>
    </w:lvl>
    <w:lvl w:ilvl="1" w:tplc="FDA067CE">
      <w:numFmt w:val="bullet"/>
      <w:lvlText w:val="•"/>
      <w:lvlJc w:val="left"/>
      <w:pPr>
        <w:ind w:left="1738" w:hanging="360"/>
      </w:pPr>
      <w:rPr>
        <w:rFonts w:hint="default"/>
        <w:lang w:val="ru-RU" w:eastAsia="en-US" w:bidi="ar-SA"/>
      </w:rPr>
    </w:lvl>
    <w:lvl w:ilvl="2" w:tplc="D3AE4056">
      <w:numFmt w:val="bullet"/>
      <w:lvlText w:val="•"/>
      <w:lvlJc w:val="left"/>
      <w:pPr>
        <w:ind w:left="2636" w:hanging="360"/>
      </w:pPr>
      <w:rPr>
        <w:rFonts w:hint="default"/>
        <w:lang w:val="ru-RU" w:eastAsia="en-US" w:bidi="ar-SA"/>
      </w:rPr>
    </w:lvl>
    <w:lvl w:ilvl="3" w:tplc="75A482C6">
      <w:numFmt w:val="bullet"/>
      <w:lvlText w:val="•"/>
      <w:lvlJc w:val="left"/>
      <w:pPr>
        <w:ind w:left="3535" w:hanging="360"/>
      </w:pPr>
      <w:rPr>
        <w:rFonts w:hint="default"/>
        <w:lang w:val="ru-RU" w:eastAsia="en-US" w:bidi="ar-SA"/>
      </w:rPr>
    </w:lvl>
    <w:lvl w:ilvl="4" w:tplc="6C44F250">
      <w:numFmt w:val="bullet"/>
      <w:lvlText w:val="•"/>
      <w:lvlJc w:val="left"/>
      <w:pPr>
        <w:ind w:left="4433" w:hanging="360"/>
      </w:pPr>
      <w:rPr>
        <w:rFonts w:hint="default"/>
        <w:lang w:val="ru-RU" w:eastAsia="en-US" w:bidi="ar-SA"/>
      </w:rPr>
    </w:lvl>
    <w:lvl w:ilvl="5" w:tplc="AB42B2D2">
      <w:numFmt w:val="bullet"/>
      <w:lvlText w:val="•"/>
      <w:lvlJc w:val="left"/>
      <w:pPr>
        <w:ind w:left="5332" w:hanging="360"/>
      </w:pPr>
      <w:rPr>
        <w:rFonts w:hint="default"/>
        <w:lang w:val="ru-RU" w:eastAsia="en-US" w:bidi="ar-SA"/>
      </w:rPr>
    </w:lvl>
    <w:lvl w:ilvl="6" w:tplc="B61AB1F6">
      <w:numFmt w:val="bullet"/>
      <w:lvlText w:val="•"/>
      <w:lvlJc w:val="left"/>
      <w:pPr>
        <w:ind w:left="6230" w:hanging="360"/>
      </w:pPr>
      <w:rPr>
        <w:rFonts w:hint="default"/>
        <w:lang w:val="ru-RU" w:eastAsia="en-US" w:bidi="ar-SA"/>
      </w:rPr>
    </w:lvl>
    <w:lvl w:ilvl="7" w:tplc="D0DE6FE6">
      <w:numFmt w:val="bullet"/>
      <w:lvlText w:val="•"/>
      <w:lvlJc w:val="left"/>
      <w:pPr>
        <w:ind w:left="7128" w:hanging="360"/>
      </w:pPr>
      <w:rPr>
        <w:rFonts w:hint="default"/>
        <w:lang w:val="ru-RU" w:eastAsia="en-US" w:bidi="ar-SA"/>
      </w:rPr>
    </w:lvl>
    <w:lvl w:ilvl="8" w:tplc="5292325C">
      <w:numFmt w:val="bullet"/>
      <w:lvlText w:val="•"/>
      <w:lvlJc w:val="left"/>
      <w:pPr>
        <w:ind w:left="8027" w:hanging="360"/>
      </w:pPr>
      <w:rPr>
        <w:rFonts w:hint="default"/>
        <w:lang w:val="ru-RU" w:eastAsia="en-US" w:bidi="ar-SA"/>
      </w:rPr>
    </w:lvl>
  </w:abstractNum>
  <w:abstractNum w:abstractNumId="1">
    <w:nsid w:val="108A4222"/>
    <w:multiLevelType w:val="hybridMultilevel"/>
    <w:tmpl w:val="158C222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">
    <w:nsid w:val="155346C0"/>
    <w:multiLevelType w:val="hybridMultilevel"/>
    <w:tmpl w:val="132823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44BF1715"/>
    <w:multiLevelType w:val="hybridMultilevel"/>
    <w:tmpl w:val="5AB40E7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A3A6322"/>
    <w:multiLevelType w:val="multilevel"/>
    <w:tmpl w:val="BA388A58"/>
    <w:styleLink w:val="WWNum41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647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367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087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07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527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247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967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687" w:hanging="360"/>
      </w:pPr>
      <w:rPr>
        <w:rFonts w:ascii="Wingdings" w:hAnsi="Wingdings"/>
      </w:rPr>
    </w:lvl>
  </w:abstractNum>
  <w:abstractNum w:abstractNumId="5">
    <w:nsid w:val="64A5503A"/>
    <w:multiLevelType w:val="multilevel"/>
    <w:tmpl w:val="B9545EA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FC6DAB"/>
    <w:rsid w:val="00025793"/>
    <w:rsid w:val="0003525F"/>
    <w:rsid w:val="00066DC4"/>
    <w:rsid w:val="00084597"/>
    <w:rsid w:val="00096959"/>
    <w:rsid w:val="000B1104"/>
    <w:rsid w:val="000F1C19"/>
    <w:rsid w:val="000F67BB"/>
    <w:rsid w:val="001017EC"/>
    <w:rsid w:val="00102942"/>
    <w:rsid w:val="001253B3"/>
    <w:rsid w:val="00151BAD"/>
    <w:rsid w:val="00164073"/>
    <w:rsid w:val="001C7279"/>
    <w:rsid w:val="001D6936"/>
    <w:rsid w:val="001E26A5"/>
    <w:rsid w:val="00206869"/>
    <w:rsid w:val="00227CF2"/>
    <w:rsid w:val="00254AE4"/>
    <w:rsid w:val="002753AC"/>
    <w:rsid w:val="0028000A"/>
    <w:rsid w:val="00283189"/>
    <w:rsid w:val="00292A89"/>
    <w:rsid w:val="002C05D1"/>
    <w:rsid w:val="002D51A6"/>
    <w:rsid w:val="002E5E15"/>
    <w:rsid w:val="002E727E"/>
    <w:rsid w:val="00396583"/>
    <w:rsid w:val="003D3349"/>
    <w:rsid w:val="003E1600"/>
    <w:rsid w:val="003F4A96"/>
    <w:rsid w:val="003F5F2D"/>
    <w:rsid w:val="004342A2"/>
    <w:rsid w:val="00444A58"/>
    <w:rsid w:val="004603DB"/>
    <w:rsid w:val="00473C76"/>
    <w:rsid w:val="004A1797"/>
    <w:rsid w:val="004D5A95"/>
    <w:rsid w:val="004D711B"/>
    <w:rsid w:val="004F2908"/>
    <w:rsid w:val="00527FB8"/>
    <w:rsid w:val="0057789C"/>
    <w:rsid w:val="00595417"/>
    <w:rsid w:val="005D773E"/>
    <w:rsid w:val="005E7007"/>
    <w:rsid w:val="005F3510"/>
    <w:rsid w:val="00600949"/>
    <w:rsid w:val="00652849"/>
    <w:rsid w:val="0065439D"/>
    <w:rsid w:val="00696A38"/>
    <w:rsid w:val="006E3DE6"/>
    <w:rsid w:val="00730ECA"/>
    <w:rsid w:val="00741CC9"/>
    <w:rsid w:val="00774EC3"/>
    <w:rsid w:val="00792D9A"/>
    <w:rsid w:val="007A62BB"/>
    <w:rsid w:val="007B4697"/>
    <w:rsid w:val="007C7779"/>
    <w:rsid w:val="007E741C"/>
    <w:rsid w:val="0080151E"/>
    <w:rsid w:val="00801A3D"/>
    <w:rsid w:val="00802CB8"/>
    <w:rsid w:val="00816284"/>
    <w:rsid w:val="0082690F"/>
    <w:rsid w:val="00857597"/>
    <w:rsid w:val="00865364"/>
    <w:rsid w:val="0087284F"/>
    <w:rsid w:val="008A076F"/>
    <w:rsid w:val="008D5478"/>
    <w:rsid w:val="008F74C9"/>
    <w:rsid w:val="00903C4C"/>
    <w:rsid w:val="00910291"/>
    <w:rsid w:val="00925DBB"/>
    <w:rsid w:val="00933329"/>
    <w:rsid w:val="00971BD2"/>
    <w:rsid w:val="00985A54"/>
    <w:rsid w:val="009A72EC"/>
    <w:rsid w:val="009B613E"/>
    <w:rsid w:val="009B6FDE"/>
    <w:rsid w:val="009D73B9"/>
    <w:rsid w:val="009E711B"/>
    <w:rsid w:val="00A43F02"/>
    <w:rsid w:val="00A64C16"/>
    <w:rsid w:val="00A77FEC"/>
    <w:rsid w:val="00A8020F"/>
    <w:rsid w:val="00AB7B00"/>
    <w:rsid w:val="00AF5B50"/>
    <w:rsid w:val="00B10C9A"/>
    <w:rsid w:val="00B114C6"/>
    <w:rsid w:val="00B3119E"/>
    <w:rsid w:val="00B6361D"/>
    <w:rsid w:val="00B76371"/>
    <w:rsid w:val="00B76ECC"/>
    <w:rsid w:val="00BA6DC2"/>
    <w:rsid w:val="00BD7602"/>
    <w:rsid w:val="00BE7706"/>
    <w:rsid w:val="00C302B5"/>
    <w:rsid w:val="00C341F1"/>
    <w:rsid w:val="00C35986"/>
    <w:rsid w:val="00C45DC8"/>
    <w:rsid w:val="00C50B56"/>
    <w:rsid w:val="00C63073"/>
    <w:rsid w:val="00CA7376"/>
    <w:rsid w:val="00CE1698"/>
    <w:rsid w:val="00CE7284"/>
    <w:rsid w:val="00CF3E30"/>
    <w:rsid w:val="00D0455E"/>
    <w:rsid w:val="00D11493"/>
    <w:rsid w:val="00D11DFC"/>
    <w:rsid w:val="00D12A56"/>
    <w:rsid w:val="00D254BA"/>
    <w:rsid w:val="00D30262"/>
    <w:rsid w:val="00D379B5"/>
    <w:rsid w:val="00D711D5"/>
    <w:rsid w:val="00DC14B3"/>
    <w:rsid w:val="00DC1FE9"/>
    <w:rsid w:val="00DC428A"/>
    <w:rsid w:val="00DD561C"/>
    <w:rsid w:val="00DD6D10"/>
    <w:rsid w:val="00E418A7"/>
    <w:rsid w:val="00E5524A"/>
    <w:rsid w:val="00E85D96"/>
    <w:rsid w:val="00E9587A"/>
    <w:rsid w:val="00EA46DD"/>
    <w:rsid w:val="00EF231F"/>
    <w:rsid w:val="00F4276A"/>
    <w:rsid w:val="00F53A33"/>
    <w:rsid w:val="00F659F9"/>
    <w:rsid w:val="00F91526"/>
    <w:rsid w:val="00F92C9E"/>
    <w:rsid w:val="00FC1D76"/>
    <w:rsid w:val="00FC6DAB"/>
    <w:rsid w:val="00FD3C6D"/>
    <w:rsid w:val="00FF78A4"/>
    <w:rsid w:val="00FF7D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6DAB"/>
    <w:rPr>
      <w:rFonts w:eastAsiaTheme="minorEastAsia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C35986"/>
    <w:pPr>
      <w:keepNext/>
      <w:spacing w:before="240" w:after="60" w:line="240" w:lineRule="auto"/>
      <w:outlineLvl w:val="1"/>
    </w:pPr>
    <w:rPr>
      <w:rFonts w:ascii="Arial" w:hAnsi="Arial" w:cs="Times New Roman"/>
      <w:b/>
      <w:bCs/>
      <w:i/>
      <w:iCs/>
      <w:sz w:val="28"/>
      <w:szCs w:val="28"/>
    </w:rPr>
  </w:style>
  <w:style w:type="paragraph" w:styleId="3">
    <w:name w:val="heading 3"/>
    <w:basedOn w:val="a"/>
    <w:link w:val="30"/>
    <w:uiPriority w:val="99"/>
    <w:qFormat/>
    <w:rsid w:val="009E711B"/>
    <w:pPr>
      <w:widowControl w:val="0"/>
      <w:autoSpaceDE w:val="0"/>
      <w:autoSpaceDN w:val="0"/>
      <w:spacing w:after="0" w:line="240" w:lineRule="auto"/>
      <w:ind w:left="541"/>
      <w:outlineLvl w:val="2"/>
    </w:pPr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qFormat/>
    <w:rsid w:val="00FC6DAB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4">
    <w:name w:val="Текст сноски Знак"/>
    <w:basedOn w:val="a0"/>
    <w:link w:val="a3"/>
    <w:uiPriority w:val="99"/>
    <w:rsid w:val="00FC6DAB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5">
    <w:name w:val="footnote reference"/>
    <w:basedOn w:val="a0"/>
    <w:uiPriority w:val="99"/>
    <w:rsid w:val="00FC6DAB"/>
    <w:rPr>
      <w:rFonts w:cs="Times New Roman"/>
      <w:vertAlign w:val="superscript"/>
    </w:rPr>
  </w:style>
  <w:style w:type="character" w:styleId="a6">
    <w:name w:val="Hyperlink"/>
    <w:basedOn w:val="a0"/>
    <w:uiPriority w:val="99"/>
    <w:rsid w:val="00FC6DAB"/>
    <w:rPr>
      <w:rFonts w:cs="Times New Roman"/>
      <w:color w:val="0000FF"/>
      <w:u w:val="single"/>
    </w:rPr>
  </w:style>
  <w:style w:type="paragraph" w:styleId="a7">
    <w:name w:val="List Paragraph"/>
    <w:basedOn w:val="a"/>
    <w:uiPriority w:val="34"/>
    <w:qFormat/>
    <w:rsid w:val="00FC6DAB"/>
    <w:pPr>
      <w:spacing w:before="120" w:after="120" w:line="240" w:lineRule="auto"/>
      <w:ind w:left="708"/>
    </w:pPr>
    <w:rPr>
      <w:rFonts w:ascii="Times New Roman" w:hAnsi="Times New Roman" w:cs="Times New Roman"/>
      <w:sz w:val="24"/>
      <w:szCs w:val="24"/>
    </w:rPr>
  </w:style>
  <w:style w:type="character" w:styleId="a8">
    <w:name w:val="Emphasis"/>
    <w:basedOn w:val="a0"/>
    <w:uiPriority w:val="20"/>
    <w:qFormat/>
    <w:rsid w:val="00FC6DAB"/>
    <w:rPr>
      <w:rFonts w:cs="Times New Roman"/>
      <w:i/>
    </w:rPr>
  </w:style>
  <w:style w:type="character" w:customStyle="1" w:styleId="apple-converted-space">
    <w:name w:val="apple-converted-space"/>
    <w:rsid w:val="00FC6DAB"/>
  </w:style>
  <w:style w:type="table" w:styleId="a9">
    <w:name w:val="Table Grid"/>
    <w:basedOn w:val="a1"/>
    <w:rsid w:val="00FC6DAB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FC6DA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FC6DAB"/>
    <w:rPr>
      <w:rFonts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D30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30262"/>
    <w:rPr>
      <w:rFonts w:ascii="Tahoma" w:eastAsiaTheme="minorEastAsia" w:hAnsi="Tahoma" w:cs="Tahoma"/>
      <w:sz w:val="16"/>
      <w:szCs w:val="16"/>
      <w:lang w:eastAsia="ru-RU"/>
    </w:rPr>
  </w:style>
  <w:style w:type="paragraph" w:styleId="ac">
    <w:name w:val="header"/>
    <w:basedOn w:val="a"/>
    <w:link w:val="ad"/>
    <w:uiPriority w:val="99"/>
    <w:unhideWhenUsed/>
    <w:rsid w:val="00D302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30262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semiHidden/>
    <w:unhideWhenUsed/>
    <w:rsid w:val="00D302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D30262"/>
    <w:rPr>
      <w:rFonts w:eastAsiaTheme="minorEastAsia"/>
      <w:lang w:eastAsia="ru-RU"/>
    </w:rPr>
  </w:style>
  <w:style w:type="numbering" w:customStyle="1" w:styleId="WWNum41">
    <w:name w:val="WWNum41"/>
    <w:rsid w:val="00D11DFC"/>
    <w:pPr>
      <w:numPr>
        <w:numId w:val="5"/>
      </w:numPr>
    </w:pPr>
  </w:style>
  <w:style w:type="table" w:customStyle="1" w:styleId="1">
    <w:name w:val="Сетка таблицы1"/>
    <w:basedOn w:val="a1"/>
    <w:next w:val="a9"/>
    <w:uiPriority w:val="59"/>
    <w:rsid w:val="00B763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9"/>
    <w:uiPriority w:val="59"/>
    <w:rsid w:val="009B6F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9"/>
    <w:rsid w:val="009E711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rsid w:val="00C35986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6DA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qFormat/>
    <w:rsid w:val="00FC6DAB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4">
    <w:name w:val="Текст сноски Знак"/>
    <w:basedOn w:val="a0"/>
    <w:link w:val="a3"/>
    <w:uiPriority w:val="99"/>
    <w:rsid w:val="00FC6DAB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5">
    <w:name w:val="footnote reference"/>
    <w:basedOn w:val="a0"/>
    <w:uiPriority w:val="99"/>
    <w:rsid w:val="00FC6DAB"/>
    <w:rPr>
      <w:rFonts w:cs="Times New Roman"/>
      <w:vertAlign w:val="superscript"/>
    </w:rPr>
  </w:style>
  <w:style w:type="character" w:styleId="a6">
    <w:name w:val="Hyperlink"/>
    <w:basedOn w:val="a0"/>
    <w:uiPriority w:val="99"/>
    <w:rsid w:val="00FC6DAB"/>
    <w:rPr>
      <w:rFonts w:cs="Times New Roman"/>
      <w:color w:val="0000FF"/>
      <w:u w:val="single"/>
    </w:rPr>
  </w:style>
  <w:style w:type="paragraph" w:styleId="a7">
    <w:name w:val="List Paragraph"/>
    <w:basedOn w:val="a"/>
    <w:uiPriority w:val="34"/>
    <w:qFormat/>
    <w:rsid w:val="00FC6DAB"/>
    <w:pPr>
      <w:spacing w:before="120" w:after="120" w:line="240" w:lineRule="auto"/>
      <w:ind w:left="708"/>
    </w:pPr>
    <w:rPr>
      <w:rFonts w:ascii="Times New Roman" w:hAnsi="Times New Roman" w:cs="Times New Roman"/>
      <w:sz w:val="24"/>
      <w:szCs w:val="24"/>
    </w:rPr>
  </w:style>
  <w:style w:type="character" w:styleId="a8">
    <w:name w:val="Emphasis"/>
    <w:basedOn w:val="a0"/>
    <w:uiPriority w:val="20"/>
    <w:qFormat/>
    <w:rsid w:val="00FC6DAB"/>
    <w:rPr>
      <w:rFonts w:cs="Times New Roman"/>
      <w:i/>
    </w:rPr>
  </w:style>
  <w:style w:type="character" w:customStyle="1" w:styleId="apple-converted-space">
    <w:name w:val="apple-converted-space"/>
    <w:rsid w:val="00FC6DAB"/>
  </w:style>
  <w:style w:type="table" w:styleId="a9">
    <w:name w:val="Table Grid"/>
    <w:basedOn w:val="a1"/>
    <w:uiPriority w:val="59"/>
    <w:rsid w:val="00FC6DAB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FC6DA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FC6DAB"/>
    <w:rPr>
      <w:rFonts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D30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30262"/>
    <w:rPr>
      <w:rFonts w:ascii="Tahoma" w:eastAsiaTheme="minorEastAsia" w:hAnsi="Tahoma" w:cs="Tahoma"/>
      <w:sz w:val="16"/>
      <w:szCs w:val="16"/>
      <w:lang w:eastAsia="ru-RU"/>
    </w:rPr>
  </w:style>
  <w:style w:type="paragraph" w:styleId="ac">
    <w:name w:val="header"/>
    <w:basedOn w:val="a"/>
    <w:link w:val="ad"/>
    <w:uiPriority w:val="99"/>
    <w:unhideWhenUsed/>
    <w:rsid w:val="00D302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30262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semiHidden/>
    <w:unhideWhenUsed/>
    <w:rsid w:val="00D302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D30262"/>
    <w:rPr>
      <w:rFonts w:eastAsiaTheme="minorEastAsia"/>
      <w:lang w:eastAsia="ru-RU"/>
    </w:rPr>
  </w:style>
  <w:style w:type="numbering" w:customStyle="1" w:styleId="WWNum41">
    <w:name w:val="WWNum41"/>
    <w:rsid w:val="00D11DFC"/>
    <w:pPr>
      <w:numPr>
        <w:numId w:val="5"/>
      </w:numPr>
    </w:pPr>
  </w:style>
  <w:style w:type="table" w:customStyle="1" w:styleId="1">
    <w:name w:val="Сетка таблицы1"/>
    <w:basedOn w:val="a1"/>
    <w:next w:val="a9"/>
    <w:uiPriority w:val="59"/>
    <w:rsid w:val="00B763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9"/>
    <w:uiPriority w:val="59"/>
    <w:rsid w:val="009B6F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://metalhandling.r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avtoliteratura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gomelauto.com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twirpx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4CDE0C-62FC-42AE-8DB5-67343A4247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3850</Words>
  <Characters>21951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2023-08-22T10:57:00Z</cp:lastPrinted>
  <dcterms:created xsi:type="dcterms:W3CDTF">2023-08-25T06:21:00Z</dcterms:created>
  <dcterms:modified xsi:type="dcterms:W3CDTF">2023-08-25T06:21:00Z</dcterms:modified>
</cp:coreProperties>
</file>